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E88D5" w14:textId="0F01D63F" w:rsidR="00DF7218" w:rsidRPr="009B74F2" w:rsidRDefault="006E2290" w:rsidP="00DF7218">
      <w:pPr>
        <w:jc w:val="right"/>
        <w:rPr>
          <w:rFonts w:ascii="Tahoma" w:hAnsi="Tahoma" w:cs="Tahoma"/>
          <w:b/>
          <w:lang w:val="fr-CA"/>
        </w:rPr>
      </w:pPr>
      <w:r w:rsidRPr="00431900">
        <w:rPr>
          <w:rFonts w:ascii="Tahoma" w:hAnsi="Tahoma" w:cs="Tahoma"/>
          <w:b/>
          <w:lang w:val="fr-CA"/>
        </w:rPr>
        <w:t>POUR DIFFUSION IMMÉDIATE</w:t>
      </w:r>
      <w:r w:rsidR="00531975" w:rsidRPr="00431900">
        <w:rPr>
          <w:rFonts w:ascii="Tahoma" w:hAnsi="Tahoma" w:cs="Tahoma"/>
          <w:b/>
          <w:lang w:val="fr-CA"/>
        </w:rPr>
        <w:t> </w:t>
      </w:r>
      <w:r w:rsidRPr="00431900">
        <w:rPr>
          <w:rFonts w:ascii="Tahoma" w:hAnsi="Tahoma" w:cs="Tahoma"/>
          <w:b/>
          <w:lang w:val="fr-CA"/>
        </w:rPr>
        <w:t>:</w:t>
      </w:r>
      <w:r w:rsidR="00AB0D34" w:rsidRPr="009B74F2">
        <w:rPr>
          <w:rFonts w:ascii="Tahoma" w:hAnsi="Tahoma" w:cs="Tahoma"/>
          <w:b/>
          <w:lang w:val="fr-CA"/>
        </w:rPr>
        <w:br/>
      </w:r>
      <w:r w:rsidR="00ED4FCA" w:rsidRPr="00431900">
        <w:rPr>
          <w:rFonts w:ascii="Tahoma" w:hAnsi="Tahoma" w:cs="Tahoma"/>
          <w:lang w:val="fr-CA"/>
        </w:rPr>
        <w:t>30</w:t>
      </w:r>
      <w:r w:rsidR="00531975" w:rsidRPr="00431900">
        <w:rPr>
          <w:rFonts w:ascii="Tahoma" w:hAnsi="Tahoma" w:cs="Tahoma"/>
          <w:lang w:val="fr-CA"/>
        </w:rPr>
        <w:t> </w:t>
      </w:r>
      <w:r w:rsidR="00ED4FCA" w:rsidRPr="00431900">
        <w:rPr>
          <w:rFonts w:ascii="Tahoma" w:hAnsi="Tahoma" w:cs="Tahoma"/>
          <w:lang w:val="fr-CA"/>
        </w:rPr>
        <w:t>août</w:t>
      </w:r>
      <w:r w:rsidR="00531975" w:rsidRPr="00431900">
        <w:rPr>
          <w:rFonts w:ascii="Tahoma" w:hAnsi="Tahoma" w:cs="Tahoma"/>
          <w:lang w:val="fr-CA"/>
        </w:rPr>
        <w:t> </w:t>
      </w:r>
      <w:r w:rsidR="00ED4FCA" w:rsidRPr="00431900">
        <w:rPr>
          <w:rFonts w:ascii="Tahoma" w:hAnsi="Tahoma" w:cs="Tahoma"/>
          <w:lang w:val="fr-CA"/>
        </w:rPr>
        <w:t>2022</w:t>
      </w:r>
      <w:r w:rsidR="00AB0D34" w:rsidRPr="009B74F2">
        <w:rPr>
          <w:rFonts w:ascii="Tahoma" w:hAnsi="Tahoma" w:cs="Tahoma"/>
          <w:b/>
          <w:lang w:val="fr-CA"/>
        </w:rPr>
        <w:br/>
      </w:r>
    </w:p>
    <w:p w14:paraId="3467F667" w14:textId="7882C1B8" w:rsidR="00D43520" w:rsidRPr="009B74F2" w:rsidRDefault="0014223F" w:rsidP="00253569">
      <w:pPr>
        <w:rPr>
          <w:rFonts w:ascii="Tahoma" w:hAnsi="Tahoma" w:cs="Tahoma"/>
          <w:lang w:val="fr-CA"/>
        </w:rPr>
      </w:pPr>
      <w:r w:rsidRPr="00431900">
        <w:rPr>
          <w:rFonts w:ascii="Tahoma" w:hAnsi="Tahoma" w:cs="Tahoma"/>
          <w:b/>
          <w:u w:val="single"/>
          <w:lang w:val="fr-CA"/>
        </w:rPr>
        <w:t>LE RENFORCEMENT DES CAPACITÉS EN SANTÉ MENTALE OFFERT À PLUS D’ÉLÈVES DANS LES ÉCOLES DE LA SASKATCHEWAN</w:t>
      </w:r>
      <w:r w:rsidR="00AB0D34" w:rsidRPr="009B74F2">
        <w:rPr>
          <w:rFonts w:ascii="Tahoma" w:hAnsi="Tahoma" w:cs="Tahoma"/>
          <w:b/>
          <w:u w:val="single"/>
          <w:lang w:val="fr-CA"/>
        </w:rPr>
        <w:br/>
      </w:r>
      <w:r w:rsidR="00AB0D34" w:rsidRPr="009B74F2">
        <w:rPr>
          <w:rFonts w:ascii="Tahoma" w:hAnsi="Tahoma" w:cs="Tahoma"/>
          <w:lang w:val="fr-CA"/>
        </w:rPr>
        <w:br/>
      </w:r>
      <w:r w:rsidR="00A0553A" w:rsidRPr="00431900">
        <w:rPr>
          <w:rFonts w:ascii="Tahoma" w:hAnsi="Tahoma" w:cs="Tahoma"/>
          <w:lang w:val="fr-CA"/>
        </w:rPr>
        <w:t>Un programme visant la promotion d’une santé mentale positive chez les élèves prend de l’ampleur.</w:t>
      </w:r>
      <w:r w:rsidR="00AB0D34" w:rsidRPr="009B74F2">
        <w:rPr>
          <w:rFonts w:ascii="Tahoma" w:hAnsi="Tahoma" w:cs="Tahoma"/>
          <w:lang w:val="fr-CA"/>
        </w:rPr>
        <w:t xml:space="preserve"> </w:t>
      </w:r>
      <w:r w:rsidR="00A75AAE" w:rsidRPr="00431900">
        <w:rPr>
          <w:rFonts w:ascii="Tahoma" w:hAnsi="Tahoma" w:cs="Tahoma"/>
          <w:lang w:val="fr-CA"/>
        </w:rPr>
        <w:t xml:space="preserve">À la suite du succès d’un projet pilote, cinq écoles seront ajoutées, cet automne, à l’initiative </w:t>
      </w:r>
      <w:r w:rsidR="00531975" w:rsidRPr="00431900">
        <w:rPr>
          <w:rFonts w:ascii="Tahoma" w:hAnsi="Tahoma" w:cs="Tahoma"/>
          <w:lang w:val="fr-CA"/>
        </w:rPr>
        <w:t>« </w:t>
      </w:r>
      <w:r w:rsidR="00A75AAE" w:rsidRPr="00431900">
        <w:rPr>
          <w:rFonts w:ascii="Tahoma" w:hAnsi="Tahoma" w:cs="Tahoma"/>
          <w:lang w:val="fr-CA"/>
        </w:rPr>
        <w:t>Renforcement des capacités en santé mentale</w:t>
      </w:r>
      <w:r w:rsidR="00531975" w:rsidRPr="00431900">
        <w:rPr>
          <w:rFonts w:ascii="Tahoma" w:hAnsi="Tahoma" w:cs="Tahoma"/>
          <w:lang w:val="fr-CA"/>
        </w:rPr>
        <w:t> »</w:t>
      </w:r>
      <w:r w:rsidR="00A75AAE" w:rsidRPr="00431900">
        <w:rPr>
          <w:rFonts w:ascii="Tahoma" w:hAnsi="Tahoma" w:cs="Tahoma"/>
          <w:lang w:val="fr-CA"/>
        </w:rPr>
        <w:t xml:space="preserve"> (Mental Health Capacity Building).</w:t>
      </w:r>
    </w:p>
    <w:p w14:paraId="4F46BEA8" w14:textId="2CE83E69" w:rsidR="00CA6163" w:rsidRPr="00431900" w:rsidRDefault="002A22E2" w:rsidP="000E0CEF">
      <w:pPr>
        <w:spacing w:after="0" w:line="240" w:lineRule="auto"/>
        <w:rPr>
          <w:rFonts w:ascii="Tahoma" w:hAnsi="Tahoma" w:cs="Tahoma"/>
          <w:lang w:val="fr-CA"/>
        </w:rPr>
      </w:pPr>
      <w:r w:rsidRPr="00431900">
        <w:rPr>
          <w:rFonts w:ascii="Tahoma" w:hAnsi="Tahoma" w:cs="Tahoma"/>
          <w:lang w:val="fr-CA"/>
        </w:rPr>
        <w:t>Le gouvernement provincial a investi un montant additionnel de 800</w:t>
      </w:r>
      <w:r w:rsidR="00531975" w:rsidRPr="00431900">
        <w:rPr>
          <w:rFonts w:ascii="Tahoma" w:hAnsi="Tahoma" w:cs="Tahoma"/>
          <w:lang w:val="fr-CA"/>
        </w:rPr>
        <w:t> </w:t>
      </w:r>
      <w:r w:rsidRPr="00431900">
        <w:rPr>
          <w:rFonts w:ascii="Tahoma" w:hAnsi="Tahoma" w:cs="Tahoma"/>
          <w:lang w:val="fr-CA"/>
        </w:rPr>
        <w:t>000 $ pour l’exercice 2022-2023 qui servira au renforcement des capacités en santé mentale, ce qui porte le financement annuel à ce chapitre à 2 millions de dollars.</w:t>
      </w:r>
    </w:p>
    <w:p w14:paraId="5B5F8E65" w14:textId="77777777" w:rsidR="00CA6163" w:rsidRPr="00431900" w:rsidRDefault="00CA6163" w:rsidP="000E0CEF">
      <w:pPr>
        <w:spacing w:after="0" w:line="240" w:lineRule="auto"/>
        <w:rPr>
          <w:rFonts w:ascii="Tahoma" w:hAnsi="Tahoma" w:cs="Tahoma"/>
          <w:lang w:val="fr-CA"/>
        </w:rPr>
      </w:pPr>
    </w:p>
    <w:p w14:paraId="3A1C1A16" w14:textId="680D255F" w:rsidR="00E9302A" w:rsidRPr="003463EA" w:rsidRDefault="002C1CCC" w:rsidP="000E0CEF">
      <w:pPr>
        <w:spacing w:after="0" w:line="240" w:lineRule="auto"/>
        <w:rPr>
          <w:rFonts w:ascii="Tahoma" w:hAnsi="Tahoma" w:cs="Tahoma"/>
          <w:lang w:val="fr-CA"/>
        </w:rPr>
      </w:pPr>
      <w:r w:rsidRPr="00431900">
        <w:rPr>
          <w:rFonts w:ascii="Tahoma" w:hAnsi="Tahoma" w:cs="Tahoma"/>
          <w:lang w:val="fr-CA"/>
        </w:rPr>
        <w:t>Cet essor du programme porte à 10 le nombre d’écoles participant à l’initiative Renforcement des capacités en santé mentale.</w:t>
      </w:r>
      <w:r w:rsidR="00AB0D34" w:rsidRPr="009B74F2">
        <w:rPr>
          <w:rFonts w:ascii="Tahoma" w:hAnsi="Tahoma" w:cs="Tahoma"/>
          <w:lang w:val="fr-CA"/>
        </w:rPr>
        <w:t xml:space="preserve"> </w:t>
      </w:r>
      <w:r w:rsidR="003B3539" w:rsidRPr="00431900">
        <w:rPr>
          <w:rFonts w:ascii="Tahoma" w:hAnsi="Tahoma" w:cs="Tahoma"/>
          <w:lang w:val="fr-CA"/>
        </w:rPr>
        <w:t>Cette initiative met à l’avant-plan les bienfaits d’une santé mentale positive chez les enfants, les jeunes, les familles et les personnes de la collectivité qui interagissent avec des enfants; elle est de plus axée sur la promotion d’une bonne santé mentale, ainsi que sur la prévention, le dépistage et l’intervention précoces des troubles de santé mentale.</w:t>
      </w:r>
      <w:r w:rsidR="00AB0D34" w:rsidRPr="009B74F2">
        <w:rPr>
          <w:rFonts w:ascii="Tahoma" w:hAnsi="Tahoma" w:cs="Tahoma"/>
          <w:lang w:val="fr-CA"/>
        </w:rPr>
        <w:t xml:space="preserve"> </w:t>
      </w:r>
      <w:r w:rsidR="00D32B30" w:rsidRPr="00431900">
        <w:rPr>
          <w:rFonts w:ascii="Tahoma" w:hAnsi="Tahoma" w:cs="Tahoma"/>
          <w:lang w:val="fr-CA"/>
        </w:rPr>
        <w:t xml:space="preserve">Celle-ci contribue également à aider les jeunes à mieux gérer leurs émotions et à savoir </w:t>
      </w:r>
      <w:r w:rsidR="00D32B30" w:rsidRPr="003463EA">
        <w:rPr>
          <w:rFonts w:ascii="Tahoma" w:hAnsi="Tahoma" w:cs="Tahoma"/>
          <w:lang w:val="fr-CA"/>
        </w:rPr>
        <w:t>où trouver de l’aide.</w:t>
      </w:r>
    </w:p>
    <w:p w14:paraId="632191C3" w14:textId="77777777" w:rsidR="000E0CEF" w:rsidRPr="003463EA" w:rsidRDefault="00E95425" w:rsidP="000E0CEF">
      <w:pPr>
        <w:spacing w:after="0" w:line="240" w:lineRule="auto"/>
        <w:rPr>
          <w:rFonts w:ascii="Tahoma" w:hAnsi="Tahoma" w:cs="Tahoma"/>
          <w:lang w:val="fr-CA"/>
        </w:rPr>
      </w:pPr>
    </w:p>
    <w:p w14:paraId="610A71CA" w14:textId="730424F0" w:rsidR="00A16AD2" w:rsidRPr="009B74F2" w:rsidRDefault="00411803" w:rsidP="00A16AD2">
      <w:pPr>
        <w:rPr>
          <w:rFonts w:ascii="Tahoma" w:eastAsia="Times New Roman" w:hAnsi="Tahoma" w:cs="Tahoma"/>
          <w:lang w:val="fr-CA"/>
        </w:rPr>
      </w:pPr>
      <w:r w:rsidRPr="00F1413D">
        <w:rPr>
          <w:rFonts w:ascii="Tahoma" w:eastAsia="Times New Roman" w:hAnsi="Tahoma" w:cs="Tahoma"/>
          <w:color w:val="212121"/>
          <w:lang w:val="fr-CA"/>
        </w:rPr>
        <w:t>« Nous sommes ravis du succès du projet pilote</w:t>
      </w:r>
      <w:r w:rsidR="00B52450" w:rsidRPr="00F1413D">
        <w:rPr>
          <w:rFonts w:ascii="Tahoma" w:eastAsia="Times New Roman" w:hAnsi="Tahoma" w:cs="Tahoma"/>
          <w:color w:val="212121"/>
          <w:lang w:val="fr-CA"/>
        </w:rPr>
        <w:t xml:space="preserve"> et n</w:t>
      </w:r>
      <w:r w:rsidRPr="00F1413D">
        <w:rPr>
          <w:rFonts w:ascii="Tahoma" w:eastAsia="Times New Roman" w:hAnsi="Tahoma" w:cs="Tahoma"/>
          <w:color w:val="212121"/>
          <w:lang w:val="fr-CA"/>
        </w:rPr>
        <w:t>ous souhaitons offrir encore plus de soutien en élargissant le programme par l’ajout de cinq</w:t>
      </w:r>
      <w:r w:rsidR="00855863" w:rsidRPr="00F1413D">
        <w:rPr>
          <w:rFonts w:ascii="Tahoma" w:eastAsia="Times New Roman" w:hAnsi="Tahoma" w:cs="Tahoma"/>
          <w:color w:val="212121"/>
          <w:lang w:val="fr-CA"/>
        </w:rPr>
        <w:t> </w:t>
      </w:r>
      <w:r w:rsidRPr="00F1413D">
        <w:rPr>
          <w:rFonts w:ascii="Tahoma" w:eastAsia="Times New Roman" w:hAnsi="Tahoma" w:cs="Tahoma"/>
          <w:color w:val="212121"/>
          <w:lang w:val="fr-CA"/>
        </w:rPr>
        <w:t>autres écoles de la province », a déclaré Everett Hindley, ministre de la Santé mentale et de dépendances, des Aînés et de la Santé en milieux ruraux et éloignés.</w:t>
      </w:r>
      <w:r w:rsidR="00034A5C" w:rsidRPr="00F1413D">
        <w:rPr>
          <w:rFonts w:ascii="Tahoma" w:eastAsia="Times New Roman" w:hAnsi="Tahoma" w:cs="Tahoma"/>
          <w:color w:val="212121"/>
          <w:lang w:val="fr-CA"/>
        </w:rPr>
        <w:t xml:space="preserve"> </w:t>
      </w:r>
      <w:r w:rsidR="00531975" w:rsidRPr="00F1413D">
        <w:rPr>
          <w:rFonts w:ascii="Tahoma" w:eastAsia="Times New Roman" w:hAnsi="Tahoma" w:cs="Tahoma"/>
          <w:color w:val="212121"/>
          <w:lang w:val="fr-CA"/>
        </w:rPr>
        <w:t>« </w:t>
      </w:r>
      <w:r w:rsidR="00E55F7B" w:rsidRPr="00F1413D">
        <w:rPr>
          <w:rFonts w:ascii="Tahoma" w:eastAsia="Times New Roman" w:hAnsi="Tahoma" w:cs="Tahoma"/>
          <w:color w:val="212121"/>
          <w:lang w:val="fr-CA"/>
        </w:rPr>
        <w:t xml:space="preserve">Nous avons entendu </w:t>
      </w:r>
      <w:r w:rsidR="00941616" w:rsidRPr="00F1413D">
        <w:rPr>
          <w:rFonts w:ascii="Tahoma" w:eastAsia="Times New Roman" w:hAnsi="Tahoma" w:cs="Tahoma"/>
          <w:color w:val="212121"/>
          <w:lang w:val="fr-CA"/>
        </w:rPr>
        <w:t>les</w:t>
      </w:r>
      <w:r w:rsidR="00E55F7B" w:rsidRPr="00F1413D">
        <w:rPr>
          <w:rFonts w:ascii="Tahoma" w:eastAsia="Times New Roman" w:hAnsi="Tahoma" w:cs="Tahoma"/>
          <w:color w:val="212121"/>
          <w:lang w:val="fr-CA"/>
        </w:rPr>
        <w:t xml:space="preserve"> commentaires</w:t>
      </w:r>
      <w:r w:rsidR="00941616" w:rsidRPr="00F1413D">
        <w:rPr>
          <w:rFonts w:ascii="Tahoma" w:eastAsia="Times New Roman" w:hAnsi="Tahoma" w:cs="Tahoma"/>
          <w:color w:val="212121"/>
          <w:lang w:val="fr-CA"/>
        </w:rPr>
        <w:t xml:space="preserve"> sur les bienfaits importants apportés </w:t>
      </w:r>
      <w:r w:rsidR="003463EA" w:rsidRPr="00F1413D">
        <w:rPr>
          <w:rFonts w:ascii="Tahoma" w:eastAsia="Times New Roman" w:hAnsi="Tahoma" w:cs="Tahoma"/>
          <w:color w:val="212121"/>
          <w:lang w:val="fr-CA"/>
        </w:rPr>
        <w:t xml:space="preserve">par ce programme </w:t>
      </w:r>
      <w:r w:rsidR="00941616" w:rsidRPr="00F1413D">
        <w:rPr>
          <w:rFonts w:ascii="Tahoma" w:eastAsia="Times New Roman" w:hAnsi="Tahoma" w:cs="Tahoma"/>
          <w:color w:val="212121"/>
          <w:lang w:val="fr-CA"/>
        </w:rPr>
        <w:t>à</w:t>
      </w:r>
      <w:r w:rsidR="00B52450" w:rsidRPr="00F1413D">
        <w:rPr>
          <w:rFonts w:ascii="Tahoma" w:eastAsia="Times New Roman" w:hAnsi="Tahoma" w:cs="Tahoma"/>
          <w:color w:val="212121"/>
          <w:lang w:val="fr-CA"/>
        </w:rPr>
        <w:t xml:space="preserve"> la</w:t>
      </w:r>
      <w:r w:rsidR="00E55F7B" w:rsidRPr="00F1413D">
        <w:rPr>
          <w:rFonts w:ascii="Tahoma" w:eastAsia="Times New Roman" w:hAnsi="Tahoma" w:cs="Tahoma"/>
          <w:color w:val="212121"/>
          <w:lang w:val="fr-CA"/>
        </w:rPr>
        <w:t xml:space="preserve"> santé mentale des enfants et des jeunes, nous souhaitons donc le développer dans l’ensemble de la province</w:t>
      </w:r>
      <w:r w:rsidR="00B52450" w:rsidRPr="00F1413D">
        <w:rPr>
          <w:rFonts w:ascii="Tahoma" w:eastAsia="Times New Roman" w:hAnsi="Tahoma" w:cs="Tahoma"/>
          <w:color w:val="212121"/>
          <w:lang w:val="fr-CA"/>
        </w:rPr>
        <w:t>.</w:t>
      </w:r>
      <w:r w:rsidR="00531975" w:rsidRPr="00F1413D">
        <w:rPr>
          <w:rFonts w:ascii="Tahoma" w:eastAsia="Times New Roman" w:hAnsi="Tahoma" w:cs="Tahoma"/>
          <w:color w:val="212121"/>
          <w:lang w:val="fr-CA"/>
        </w:rPr>
        <w:t> »</w:t>
      </w:r>
    </w:p>
    <w:p w14:paraId="04F082F9" w14:textId="7BE68D35" w:rsidR="006D2872" w:rsidRPr="00431900" w:rsidRDefault="00AC58E5" w:rsidP="00CC2991">
      <w:pPr>
        <w:rPr>
          <w:rFonts w:ascii="Tahoma" w:hAnsi="Tahoma" w:cs="Tahoma"/>
          <w:lang w:val="fr-CA"/>
        </w:rPr>
      </w:pPr>
      <w:r w:rsidRPr="00431900">
        <w:rPr>
          <w:rFonts w:ascii="Tahoma" w:hAnsi="Tahoma" w:cs="Tahoma"/>
          <w:lang w:val="fr-CA"/>
        </w:rPr>
        <w:t>Les cinq écoles sélectionnées pour l’expansion du programme sont : l’école secondaire Churchill Community de La Ronge, le Prince Albert Collegiate Institute de Prince Albert, l’école St. John Community de Prince Albert, l’école secondaire Weyburn Comprehensive de Weyburn et l’école Dr. Brass de Yorkton.</w:t>
      </w:r>
    </w:p>
    <w:p w14:paraId="19DD3A57" w14:textId="5B552678" w:rsidR="00642D23" w:rsidRPr="003463EA" w:rsidRDefault="00D5413C" w:rsidP="00CC2991">
      <w:pPr>
        <w:rPr>
          <w:rFonts w:ascii="Tahoma" w:eastAsia="Calibri" w:hAnsi="Tahoma" w:cs="Tahoma"/>
          <w:lang w:val="fr-CA"/>
        </w:rPr>
      </w:pPr>
      <w:r w:rsidRPr="00431900">
        <w:rPr>
          <w:rFonts w:ascii="Tahoma" w:hAnsi="Tahoma" w:cs="Tahoma"/>
          <w:lang w:val="fr-CA"/>
        </w:rPr>
        <w:t>Ces établissements se joignent aux cinq écoles de la Saskatchewan qui étaient les emplacements pilotes pour l’initiative, soit : l’école secondaire catholique Dr. Martin LeBoldus de Regina, l’école Hector Thiboutot de Sandy Bay, les écoles secondaires North Battleford Comprehensive et John Paul II Collegiate de North Battleford ainsi que l’école secondaire Greenall de Balgonie.</w:t>
      </w:r>
      <w:r w:rsidR="00AB0D34" w:rsidRPr="009B74F2">
        <w:rPr>
          <w:rFonts w:ascii="Tahoma" w:hAnsi="Tahoma" w:cs="Tahoma"/>
          <w:lang w:val="fr-CA"/>
        </w:rPr>
        <w:t xml:space="preserve"> </w:t>
      </w:r>
      <w:r w:rsidR="00EF6AE8" w:rsidRPr="00431900">
        <w:rPr>
          <w:rFonts w:ascii="Tahoma" w:hAnsi="Tahoma" w:cs="Tahoma"/>
          <w:lang w:val="fr-CA"/>
        </w:rPr>
        <w:t xml:space="preserve">Ces écoles servent de centres de ressources, offrant aux élèves l’accès à un éventail de programmes et de mesures de promotion d’une bonne santé mentale, le tout grâce à la </w:t>
      </w:r>
      <w:r w:rsidR="00EF6AE8" w:rsidRPr="003463EA">
        <w:rPr>
          <w:rFonts w:ascii="Tahoma" w:hAnsi="Tahoma" w:cs="Tahoma"/>
          <w:lang w:val="fr-CA"/>
        </w:rPr>
        <w:t>collaboration entre les établissements scolaires participant au projet, les collectivités et des fournisseurs de soins de santé.</w:t>
      </w:r>
    </w:p>
    <w:p w14:paraId="651B2592" w14:textId="2663EA90" w:rsidR="00DC3966" w:rsidRPr="003463EA" w:rsidRDefault="00606D24" w:rsidP="00DC3966">
      <w:pPr>
        <w:pStyle w:val="xmsonormal"/>
        <w:rPr>
          <w:rFonts w:ascii="Tahoma" w:hAnsi="Tahoma" w:cs="Tahoma"/>
          <w:iCs/>
          <w:lang w:val="fr-CA"/>
        </w:rPr>
      </w:pPr>
      <w:r w:rsidRPr="003463EA">
        <w:rPr>
          <w:rFonts w:ascii="Tahoma" w:hAnsi="Tahoma" w:cs="Tahoma"/>
          <w:iCs/>
          <w:lang w:val="fr-CA"/>
        </w:rPr>
        <w:t>« Nous sommes heureux que cette initiative fructueuse s’étende à d’autres écoles en Saskatchewan, ce qui va permettre à plus d’élèves d’en bénéficier dans la province, » a indiqué Dustin</w:t>
      </w:r>
      <w:r w:rsidR="003463EA" w:rsidRPr="003463EA">
        <w:rPr>
          <w:rFonts w:ascii="Tahoma" w:hAnsi="Tahoma" w:cs="Tahoma"/>
          <w:iCs/>
          <w:lang w:val="fr-CA"/>
        </w:rPr>
        <w:t> </w:t>
      </w:r>
      <w:r w:rsidRPr="003463EA">
        <w:rPr>
          <w:rFonts w:ascii="Tahoma" w:hAnsi="Tahoma" w:cs="Tahoma"/>
          <w:iCs/>
          <w:lang w:val="fr-CA"/>
        </w:rPr>
        <w:t>Duncan, ministre de l’Éducation.</w:t>
      </w:r>
      <w:r w:rsidR="00AB0D34" w:rsidRPr="003463EA">
        <w:rPr>
          <w:rFonts w:ascii="Tahoma" w:hAnsi="Tahoma" w:cs="Tahoma"/>
          <w:iCs/>
          <w:lang w:val="fr-CA"/>
        </w:rPr>
        <w:t xml:space="preserve"> </w:t>
      </w:r>
      <w:r w:rsidR="00531975" w:rsidRPr="00F1413D">
        <w:rPr>
          <w:rFonts w:ascii="Tahoma" w:hAnsi="Tahoma" w:cs="Tahoma"/>
          <w:iCs/>
          <w:lang w:val="fr-CA"/>
        </w:rPr>
        <w:t>« </w:t>
      </w:r>
      <w:r w:rsidR="0014504A" w:rsidRPr="00F1413D">
        <w:rPr>
          <w:rFonts w:ascii="Tahoma" w:hAnsi="Tahoma" w:cs="Tahoma"/>
          <w:iCs/>
          <w:lang w:val="fr-CA"/>
        </w:rPr>
        <w:t xml:space="preserve">L’ajout de mesures de soutien </w:t>
      </w:r>
      <w:r w:rsidR="00C41442" w:rsidRPr="00F1413D">
        <w:rPr>
          <w:rFonts w:ascii="Tahoma" w:hAnsi="Tahoma" w:cs="Tahoma"/>
          <w:iCs/>
          <w:lang w:val="fr-CA"/>
        </w:rPr>
        <w:t xml:space="preserve">additionnelles </w:t>
      </w:r>
      <w:r w:rsidR="0014504A" w:rsidRPr="00F1413D">
        <w:rPr>
          <w:rFonts w:ascii="Tahoma" w:hAnsi="Tahoma" w:cs="Tahoma"/>
          <w:iCs/>
          <w:lang w:val="fr-CA"/>
        </w:rPr>
        <w:t>en santé mentale dans nos écoles est essentiel afin de créer un milieu d’apprentissage positif pour nos jeunes</w:t>
      </w:r>
      <w:r w:rsidR="00B52450" w:rsidRPr="00F1413D">
        <w:rPr>
          <w:rFonts w:ascii="Tahoma" w:hAnsi="Tahoma" w:cs="Tahoma"/>
          <w:iCs/>
          <w:lang w:val="fr-CA"/>
        </w:rPr>
        <w:t>.</w:t>
      </w:r>
      <w:r w:rsidR="00531975" w:rsidRPr="00F1413D">
        <w:rPr>
          <w:rFonts w:ascii="Tahoma" w:hAnsi="Tahoma" w:cs="Tahoma"/>
          <w:iCs/>
          <w:lang w:val="fr-CA"/>
        </w:rPr>
        <w:t> »</w:t>
      </w:r>
    </w:p>
    <w:p w14:paraId="36CAC46A" w14:textId="7F3762C8" w:rsidR="006C466A" w:rsidRPr="009B74F2" w:rsidRDefault="00AB0D34" w:rsidP="006C466A">
      <w:pPr>
        <w:rPr>
          <w:rFonts w:ascii="Tahoma" w:hAnsi="Tahoma" w:cs="Tahoma"/>
          <w:lang w:val="fr-CA"/>
        </w:rPr>
      </w:pPr>
      <w:r w:rsidRPr="003463EA">
        <w:rPr>
          <w:rFonts w:ascii="Tahoma" w:hAnsi="Tahoma" w:cs="Tahoma"/>
          <w:color w:val="000000"/>
          <w:lang w:val="fr-CA"/>
        </w:rPr>
        <w:br/>
      </w:r>
      <w:r w:rsidR="00C200FF" w:rsidRPr="003463EA">
        <w:rPr>
          <w:rFonts w:ascii="Tahoma" w:hAnsi="Tahoma" w:cs="Tahoma"/>
          <w:color w:val="000000"/>
          <w:lang w:val="fr-CA"/>
        </w:rPr>
        <w:t>« Nous soutenons entièrement cette initiative de renforcement des capacités en matière de santé mentale et sommes heureux</w:t>
      </w:r>
      <w:r w:rsidR="00C200FF" w:rsidRPr="00431900">
        <w:rPr>
          <w:rFonts w:ascii="Tahoma" w:hAnsi="Tahoma" w:cs="Tahoma"/>
          <w:color w:val="000000"/>
          <w:lang w:val="fr-CA"/>
        </w:rPr>
        <w:t xml:space="preserve"> que les ministères de la Santé et de l’Éducation soient en mesure d’appuyer ce programme qui est dirigé par l’Autorité de la santé de la Saskatchewan », a déclaré Barry Hollick, président de la commission scolaire Saskatchewan Rivers.</w:t>
      </w:r>
      <w:r w:rsidRPr="009B74F2">
        <w:rPr>
          <w:rFonts w:ascii="Tahoma" w:hAnsi="Tahoma" w:cs="Tahoma"/>
          <w:color w:val="000000"/>
          <w:lang w:val="fr-CA"/>
        </w:rPr>
        <w:t xml:space="preserve"> </w:t>
      </w:r>
      <w:r w:rsidR="00016ABC" w:rsidRPr="00431900">
        <w:rPr>
          <w:rFonts w:ascii="Tahoma" w:hAnsi="Tahoma" w:cs="Tahoma"/>
          <w:color w:val="000000"/>
          <w:lang w:val="fr-CA"/>
        </w:rPr>
        <w:t>« Grâce à ses lignes directrices et à l’inclusion de personnel professionnel, ce programme précieux permettra à nos élèves ainsi qu’à nos communautés scolaires de tirer avantage de celui-ci</w:t>
      </w:r>
      <w:r w:rsidR="00531975" w:rsidRPr="00431900">
        <w:rPr>
          <w:rFonts w:ascii="Tahoma" w:hAnsi="Tahoma" w:cs="Tahoma"/>
          <w:color w:val="000000"/>
          <w:lang w:val="fr-CA"/>
        </w:rPr>
        <w:t> »</w:t>
      </w:r>
      <w:r w:rsidR="00016ABC" w:rsidRPr="00431900">
        <w:rPr>
          <w:rFonts w:ascii="Tahoma" w:hAnsi="Tahoma" w:cs="Tahoma"/>
          <w:color w:val="000000"/>
          <w:lang w:val="fr-CA"/>
        </w:rPr>
        <w:t>.</w:t>
      </w:r>
    </w:p>
    <w:p w14:paraId="36FDCB8D" w14:textId="1B27B46B" w:rsidR="00B77AB4" w:rsidRPr="009B74F2" w:rsidRDefault="00334218" w:rsidP="000E0CEF">
      <w:pPr>
        <w:rPr>
          <w:rFonts w:ascii="Tahoma" w:eastAsia="Times New Roman" w:hAnsi="Tahoma" w:cs="Tahoma"/>
          <w:lang w:val="fr-CA"/>
        </w:rPr>
      </w:pPr>
      <w:r w:rsidRPr="00431900">
        <w:rPr>
          <w:rFonts w:ascii="Tahoma" w:eastAsia="Times New Roman" w:hAnsi="Tahoma" w:cs="Tahoma"/>
          <w:lang w:val="fr-CA"/>
        </w:rPr>
        <w:t>L’initiative Renforcement des capacités en santé mentale donne suite aux recommandations énoncées dans le Plan d’action en matière de santé mentale et de dépendances de la Saskatchewan.</w:t>
      </w:r>
      <w:r w:rsidR="00AB0D34" w:rsidRPr="009B74F2">
        <w:rPr>
          <w:rFonts w:ascii="Tahoma" w:eastAsia="Times New Roman" w:hAnsi="Tahoma" w:cs="Tahoma"/>
          <w:lang w:val="fr-CA"/>
        </w:rPr>
        <w:t xml:space="preserve"> </w:t>
      </w:r>
      <w:r w:rsidR="00562619" w:rsidRPr="00431900">
        <w:rPr>
          <w:rFonts w:ascii="Tahoma" w:eastAsia="Times New Roman" w:hAnsi="Tahoma" w:cs="Tahoma"/>
          <w:lang w:val="fr-CA"/>
        </w:rPr>
        <w:t>Ce programme de prévention et de promotion en milieu scolaire a été recommandé par le Défenseur de l’enfance et de la jeunesse de la Saskatchewan et contribue à renforcer la résilience des jeunes, des familles et des collectivités.</w:t>
      </w:r>
    </w:p>
    <w:p w14:paraId="2018F9BC" w14:textId="0A8ACE13" w:rsidR="00CA6163" w:rsidRPr="001F084B" w:rsidRDefault="00AB0D34" w:rsidP="000E0CEF">
      <w:pPr>
        <w:rPr>
          <w:rFonts w:ascii="Tahoma" w:eastAsia="Calibri" w:hAnsi="Tahoma" w:cs="Tahoma"/>
          <w:lang w:val="fr-CA"/>
        </w:rPr>
      </w:pPr>
      <w:r w:rsidRPr="009B74F2">
        <w:rPr>
          <w:rFonts w:ascii="Tahoma" w:eastAsia="Times New Roman" w:hAnsi="Tahoma" w:cs="Tahoma"/>
          <w:lang w:val="fr-CA"/>
        </w:rPr>
        <w:br/>
      </w:r>
      <w:r w:rsidR="00B900AE" w:rsidRPr="00431900">
        <w:rPr>
          <w:rFonts w:ascii="Tahoma" w:eastAsia="Calibri" w:hAnsi="Tahoma" w:cs="Tahoma"/>
          <w:lang w:val="fr-CA"/>
        </w:rPr>
        <w:t xml:space="preserve">Le programme </w:t>
      </w:r>
      <w:r w:rsidR="00531975" w:rsidRPr="00431900">
        <w:rPr>
          <w:rFonts w:ascii="Tahoma" w:eastAsia="Calibri" w:hAnsi="Tahoma" w:cs="Tahoma"/>
          <w:lang w:val="fr-CA"/>
        </w:rPr>
        <w:t>« </w:t>
      </w:r>
      <w:r w:rsidR="00B900AE" w:rsidRPr="00431900">
        <w:rPr>
          <w:rFonts w:ascii="Tahoma" w:eastAsia="Calibri" w:hAnsi="Tahoma" w:cs="Tahoma"/>
          <w:lang w:val="fr-CA"/>
        </w:rPr>
        <w:t>Renforcement des capacités en santé mentale</w:t>
      </w:r>
      <w:r w:rsidR="00531975" w:rsidRPr="00431900">
        <w:rPr>
          <w:rFonts w:ascii="Tahoma" w:eastAsia="Calibri" w:hAnsi="Tahoma" w:cs="Tahoma"/>
          <w:lang w:val="fr-CA"/>
        </w:rPr>
        <w:t> »</w:t>
      </w:r>
      <w:r w:rsidR="00B900AE" w:rsidRPr="00431900">
        <w:rPr>
          <w:rFonts w:ascii="Tahoma" w:eastAsia="Calibri" w:hAnsi="Tahoma" w:cs="Tahoma"/>
          <w:lang w:val="fr-CA"/>
        </w:rPr>
        <w:t xml:space="preserve"> est dirigé par l’Autorité de la santé de la Saskatchewan (SHA) avec l’appui des ministères de la Santé et de l’Éducation.</w:t>
      </w:r>
      <w:r w:rsidRPr="001F084B">
        <w:rPr>
          <w:rFonts w:ascii="Tahoma" w:eastAsia="Calibri" w:hAnsi="Tahoma" w:cs="Tahoma"/>
          <w:lang w:val="fr-CA"/>
        </w:rPr>
        <w:t xml:space="preserve"> </w:t>
      </w:r>
      <w:r w:rsidR="001C1DAA" w:rsidRPr="00431900">
        <w:rPr>
          <w:rFonts w:ascii="Tahoma" w:eastAsia="Calibri" w:hAnsi="Tahoma" w:cs="Tahoma"/>
          <w:lang w:val="fr-CA"/>
        </w:rPr>
        <w:t>La SHA verse un financement aux divisions scolaires pour l’embauche du personnel scolaire chargé du renforcement des capacités en matière de santé mentale, notamment un coordonnateur et un promoteur du bien-être en milieu scolaire.</w:t>
      </w:r>
      <w:r w:rsidRPr="001F084B">
        <w:rPr>
          <w:rFonts w:ascii="Tahoma" w:eastAsia="Calibri" w:hAnsi="Tahoma" w:cs="Tahoma"/>
          <w:lang w:val="fr-CA"/>
        </w:rPr>
        <w:t xml:space="preserve"> </w:t>
      </w:r>
      <w:r w:rsidR="0003755B" w:rsidRPr="00431900">
        <w:rPr>
          <w:rFonts w:ascii="Tahoma" w:eastAsia="Calibri" w:hAnsi="Tahoma" w:cs="Tahoma"/>
          <w:lang w:val="fr-CA"/>
        </w:rPr>
        <w:t>Les membres du personnel sont chargés d’offrir les programmes en matière de prévention des troubles de santé mentale et de promotion d’une bonne santé mentale, de renforcer les capacités des autres personnes qui travaillent auprès des enfants, des jeunes et des familles et d’aiguiller les élèves vers les ressources et les mesures de soutien communautaires.</w:t>
      </w:r>
    </w:p>
    <w:p w14:paraId="5713D1B4" w14:textId="7931566B" w:rsidR="000E0CEF" w:rsidRPr="001F084B" w:rsidRDefault="00E95425" w:rsidP="000E0CEF">
      <w:pPr>
        <w:rPr>
          <w:rFonts w:ascii="Tahoma" w:hAnsi="Tahoma" w:cs="Tahoma"/>
          <w:bCs/>
          <w:strike/>
          <w:lang w:val="fr-CA"/>
        </w:rPr>
      </w:pPr>
    </w:p>
    <w:p w14:paraId="2E60C5C7" w14:textId="77777777" w:rsidR="00253569" w:rsidRPr="001F084B" w:rsidRDefault="00E95425" w:rsidP="009623E5">
      <w:pPr>
        <w:spacing w:after="0" w:line="240" w:lineRule="auto"/>
        <w:rPr>
          <w:rFonts w:ascii="Tahoma" w:hAnsi="Tahoma" w:cs="Tahoma"/>
          <w:bCs/>
          <w:lang w:val="fr-CA"/>
        </w:rPr>
      </w:pPr>
    </w:p>
    <w:p w14:paraId="51901F89" w14:textId="77777777" w:rsidR="00253569" w:rsidRPr="001F084B" w:rsidRDefault="00E95425" w:rsidP="009623E5">
      <w:pPr>
        <w:spacing w:after="0" w:line="240" w:lineRule="auto"/>
        <w:rPr>
          <w:rFonts w:ascii="Tahoma" w:hAnsi="Tahoma" w:cs="Tahoma"/>
          <w:bCs/>
          <w:lang w:val="fr-CA"/>
        </w:rPr>
      </w:pPr>
    </w:p>
    <w:p w14:paraId="2116A61C" w14:textId="77777777" w:rsidR="00253569" w:rsidRPr="001F084B" w:rsidRDefault="00AB0D34" w:rsidP="00253569">
      <w:pPr>
        <w:pStyle w:val="ListParagraph"/>
        <w:spacing w:after="0" w:line="240" w:lineRule="auto"/>
        <w:jc w:val="center"/>
        <w:rPr>
          <w:rFonts w:ascii="Tahoma" w:hAnsi="Tahoma" w:cs="Tahoma"/>
          <w:bCs/>
          <w:lang w:val="fr-CA"/>
        </w:rPr>
      </w:pPr>
      <w:r w:rsidRPr="001F084B">
        <w:rPr>
          <w:rFonts w:ascii="Tahoma" w:hAnsi="Tahoma" w:cs="Tahoma"/>
          <w:bCs/>
          <w:lang w:val="fr-CA"/>
        </w:rPr>
        <w:t>- 30 -</w:t>
      </w:r>
    </w:p>
    <w:p w14:paraId="7CEF43C1" w14:textId="77777777" w:rsidR="00084331" w:rsidRPr="001F084B" w:rsidRDefault="00E95425" w:rsidP="00084331">
      <w:pPr>
        <w:rPr>
          <w:rFonts w:ascii="Tahoma" w:hAnsi="Tahoma" w:cs="Tahoma"/>
          <w:bCs/>
          <w:lang w:val="fr-CA"/>
        </w:rPr>
      </w:pPr>
    </w:p>
    <w:p w14:paraId="02073D2D" w14:textId="2C1EBBFF" w:rsidR="00642D23" w:rsidRPr="001F084B" w:rsidRDefault="00AB0D34" w:rsidP="00084331">
      <w:pPr>
        <w:rPr>
          <w:rFonts w:ascii="Tahoma" w:hAnsi="Tahoma" w:cs="Tahoma"/>
          <w:lang w:val="fr-CA"/>
        </w:rPr>
      </w:pPr>
      <w:r w:rsidRPr="001F084B">
        <w:rPr>
          <w:rFonts w:ascii="Tahoma" w:hAnsi="Tahoma" w:cs="Tahoma"/>
          <w:lang w:val="fr-CA"/>
        </w:rPr>
        <w:br/>
      </w:r>
      <w:r w:rsidR="00BA2DD0" w:rsidRPr="00431900">
        <w:rPr>
          <w:rFonts w:ascii="Tahoma" w:hAnsi="Tahoma" w:cs="Tahoma"/>
          <w:lang w:val="fr-CA"/>
        </w:rPr>
        <w:t>Renseignements :</w:t>
      </w:r>
      <w:r w:rsidRPr="001F084B">
        <w:rPr>
          <w:rFonts w:ascii="Tahoma" w:hAnsi="Tahoma" w:cs="Tahoma"/>
          <w:lang w:val="fr-CA"/>
        </w:rPr>
        <w:t xml:space="preserve"> </w:t>
      </w:r>
      <w:r w:rsidRPr="001F084B">
        <w:rPr>
          <w:rFonts w:ascii="Tahoma" w:hAnsi="Tahoma" w:cs="Tahoma"/>
          <w:lang w:val="fr-CA"/>
        </w:rPr>
        <w:br/>
      </w:r>
      <w:r w:rsidR="009D237C" w:rsidRPr="00431900">
        <w:rPr>
          <w:rFonts w:ascii="Tahoma" w:hAnsi="Tahoma" w:cs="Tahoma"/>
          <w:lang w:val="fr-CA"/>
        </w:rPr>
        <w:t>Relations avec les médias</w:t>
      </w:r>
      <w:r w:rsidR="001F084B">
        <w:rPr>
          <w:rFonts w:ascii="Tahoma" w:hAnsi="Tahoma" w:cs="Tahoma"/>
          <w:lang w:val="fr-CA"/>
        </w:rPr>
        <w:br/>
      </w:r>
      <w:proofErr w:type="gramStart"/>
      <w:r w:rsidR="00780C52" w:rsidRPr="00431900">
        <w:rPr>
          <w:rFonts w:ascii="Tahoma" w:hAnsi="Tahoma" w:cs="Tahoma"/>
          <w:lang w:val="fr-CA"/>
        </w:rPr>
        <w:t>Ministère</w:t>
      </w:r>
      <w:proofErr w:type="gramEnd"/>
      <w:r w:rsidR="00780C52" w:rsidRPr="00431900">
        <w:rPr>
          <w:rFonts w:ascii="Tahoma" w:hAnsi="Tahoma" w:cs="Tahoma"/>
          <w:lang w:val="fr-CA"/>
        </w:rPr>
        <w:t xml:space="preserve"> de la Santé de la Saskatchewan</w:t>
      </w:r>
      <w:r w:rsidRPr="001F084B">
        <w:rPr>
          <w:rFonts w:ascii="Tahoma" w:hAnsi="Tahoma" w:cs="Tahoma"/>
          <w:lang w:val="fr-CA"/>
        </w:rPr>
        <w:br/>
      </w:r>
      <w:r w:rsidR="009A176B" w:rsidRPr="00431900">
        <w:rPr>
          <w:rFonts w:ascii="Tahoma" w:hAnsi="Tahoma" w:cs="Tahoma"/>
          <w:lang w:val="fr-CA"/>
        </w:rPr>
        <w:t>Regina</w:t>
      </w:r>
      <w:r w:rsidRPr="001F084B">
        <w:rPr>
          <w:rFonts w:ascii="Tahoma" w:hAnsi="Tahoma" w:cs="Tahoma"/>
          <w:lang w:val="fr-CA"/>
        </w:rPr>
        <w:br/>
      </w:r>
      <w:r w:rsidR="00A57AA4" w:rsidRPr="00431900">
        <w:rPr>
          <w:rFonts w:ascii="Tahoma" w:hAnsi="Tahoma" w:cs="Tahoma"/>
          <w:lang w:val="fr-CA"/>
        </w:rPr>
        <w:t>Téléphone : 306-787-4083</w:t>
      </w:r>
      <w:r w:rsidRPr="001F084B">
        <w:rPr>
          <w:rFonts w:ascii="Tahoma" w:hAnsi="Tahoma" w:cs="Tahoma"/>
          <w:lang w:val="fr-CA"/>
        </w:rPr>
        <w:br/>
      </w:r>
      <w:r w:rsidR="006927C3" w:rsidRPr="001F084B">
        <w:rPr>
          <w:rFonts w:ascii="Tahoma" w:hAnsi="Tahoma" w:cs="Tahoma"/>
          <w:lang w:val="fr-CA"/>
        </w:rPr>
        <w:t xml:space="preserve">Courriel : </w:t>
      </w:r>
      <w:hyperlink r:id="rId7" w:history="1">
        <w:r w:rsidR="006927C3" w:rsidRPr="001F084B">
          <w:rPr>
            <w:rStyle w:val="Hyperlink"/>
            <w:rFonts w:ascii="Tahoma" w:hAnsi="Tahoma" w:cs="Tahoma"/>
            <w:color w:val="auto"/>
            <w:lang w:val="fr-CA"/>
          </w:rPr>
          <w:t>media@health.gov.sk.ca</w:t>
        </w:r>
      </w:hyperlink>
    </w:p>
    <w:sectPr w:rsidR="00642D23" w:rsidRPr="001F084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D53BA" w14:textId="77777777" w:rsidR="00E95425" w:rsidRDefault="00E95425" w:rsidP="006E2290">
      <w:pPr>
        <w:spacing w:after="0" w:line="240" w:lineRule="auto"/>
      </w:pPr>
      <w:r>
        <w:separator/>
      </w:r>
    </w:p>
  </w:endnote>
  <w:endnote w:type="continuationSeparator" w:id="0">
    <w:p w14:paraId="26379BF9" w14:textId="77777777" w:rsidR="00E95425" w:rsidRDefault="00E95425" w:rsidP="006E2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2626" w14:textId="77777777" w:rsidR="00531975" w:rsidRDefault="005319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4C186" w14:textId="77777777" w:rsidR="00531975" w:rsidRDefault="005319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12EA" w14:textId="77777777" w:rsidR="00531975" w:rsidRDefault="00531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9C50F" w14:textId="77777777" w:rsidR="00E95425" w:rsidRDefault="00E95425" w:rsidP="006E2290">
      <w:pPr>
        <w:spacing w:after="0" w:line="240" w:lineRule="auto"/>
      </w:pPr>
      <w:r>
        <w:separator/>
      </w:r>
    </w:p>
  </w:footnote>
  <w:footnote w:type="continuationSeparator" w:id="0">
    <w:p w14:paraId="3BCBDD5D" w14:textId="77777777" w:rsidR="00E95425" w:rsidRDefault="00E95425" w:rsidP="006E22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C73D" w14:textId="77777777" w:rsidR="00531975" w:rsidRDefault="005319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AC271" w14:textId="77777777" w:rsidR="00531975" w:rsidRDefault="005319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9248" w14:textId="77777777" w:rsidR="00531975" w:rsidRDefault="005319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56463"/>
    <w:multiLevelType w:val="hybridMultilevel"/>
    <w:tmpl w:val="B584297C"/>
    <w:lvl w:ilvl="0" w:tplc="DB8414D4">
      <w:start w:val="1"/>
      <w:numFmt w:val="bullet"/>
      <w:lvlText w:val=""/>
      <w:lvlJc w:val="left"/>
      <w:pPr>
        <w:ind w:left="720" w:hanging="360"/>
      </w:pPr>
      <w:rPr>
        <w:rFonts w:ascii="Symbol" w:hAnsi="Symbol" w:hint="default"/>
      </w:rPr>
    </w:lvl>
    <w:lvl w:ilvl="1" w:tplc="910AA1DC">
      <w:start w:val="1"/>
      <w:numFmt w:val="bullet"/>
      <w:lvlText w:val=""/>
      <w:lvlJc w:val="left"/>
      <w:pPr>
        <w:ind w:left="1440" w:hanging="360"/>
      </w:pPr>
      <w:rPr>
        <w:rFonts w:ascii="Wingdings" w:hAnsi="Wingdings" w:hint="default"/>
      </w:rPr>
    </w:lvl>
    <w:lvl w:ilvl="2" w:tplc="16E00082" w:tentative="1">
      <w:start w:val="1"/>
      <w:numFmt w:val="bullet"/>
      <w:lvlText w:val=""/>
      <w:lvlJc w:val="left"/>
      <w:pPr>
        <w:ind w:left="2160" w:hanging="360"/>
      </w:pPr>
      <w:rPr>
        <w:rFonts w:ascii="Wingdings" w:hAnsi="Wingdings" w:hint="default"/>
      </w:rPr>
    </w:lvl>
    <w:lvl w:ilvl="3" w:tplc="E4B0C700" w:tentative="1">
      <w:start w:val="1"/>
      <w:numFmt w:val="bullet"/>
      <w:lvlText w:val=""/>
      <w:lvlJc w:val="left"/>
      <w:pPr>
        <w:ind w:left="2880" w:hanging="360"/>
      </w:pPr>
      <w:rPr>
        <w:rFonts w:ascii="Symbol" w:hAnsi="Symbol" w:hint="default"/>
      </w:rPr>
    </w:lvl>
    <w:lvl w:ilvl="4" w:tplc="E700B196" w:tentative="1">
      <w:start w:val="1"/>
      <w:numFmt w:val="bullet"/>
      <w:lvlText w:val="o"/>
      <w:lvlJc w:val="left"/>
      <w:pPr>
        <w:ind w:left="3600" w:hanging="360"/>
      </w:pPr>
      <w:rPr>
        <w:rFonts w:ascii="Courier New" w:hAnsi="Courier New" w:cs="Courier New" w:hint="default"/>
      </w:rPr>
    </w:lvl>
    <w:lvl w:ilvl="5" w:tplc="6D421FE6" w:tentative="1">
      <w:start w:val="1"/>
      <w:numFmt w:val="bullet"/>
      <w:lvlText w:val=""/>
      <w:lvlJc w:val="left"/>
      <w:pPr>
        <w:ind w:left="4320" w:hanging="360"/>
      </w:pPr>
      <w:rPr>
        <w:rFonts w:ascii="Wingdings" w:hAnsi="Wingdings" w:hint="default"/>
      </w:rPr>
    </w:lvl>
    <w:lvl w:ilvl="6" w:tplc="1812EA78" w:tentative="1">
      <w:start w:val="1"/>
      <w:numFmt w:val="bullet"/>
      <w:lvlText w:val=""/>
      <w:lvlJc w:val="left"/>
      <w:pPr>
        <w:ind w:left="5040" w:hanging="360"/>
      </w:pPr>
      <w:rPr>
        <w:rFonts w:ascii="Symbol" w:hAnsi="Symbol" w:hint="default"/>
      </w:rPr>
    </w:lvl>
    <w:lvl w:ilvl="7" w:tplc="84AC6476" w:tentative="1">
      <w:start w:val="1"/>
      <w:numFmt w:val="bullet"/>
      <w:lvlText w:val="o"/>
      <w:lvlJc w:val="left"/>
      <w:pPr>
        <w:ind w:left="5760" w:hanging="360"/>
      </w:pPr>
      <w:rPr>
        <w:rFonts w:ascii="Courier New" w:hAnsi="Courier New" w:cs="Courier New" w:hint="default"/>
      </w:rPr>
    </w:lvl>
    <w:lvl w:ilvl="8" w:tplc="6450BAF6" w:tentative="1">
      <w:start w:val="1"/>
      <w:numFmt w:val="bullet"/>
      <w:lvlText w:val=""/>
      <w:lvlJc w:val="left"/>
      <w:pPr>
        <w:ind w:left="6480" w:hanging="360"/>
      </w:pPr>
      <w:rPr>
        <w:rFonts w:ascii="Wingdings" w:hAnsi="Wingdings" w:hint="default"/>
      </w:rPr>
    </w:lvl>
  </w:abstractNum>
  <w:abstractNum w:abstractNumId="1" w15:restartNumberingAfterBreak="0">
    <w:nsid w:val="0F12616B"/>
    <w:multiLevelType w:val="hybridMultilevel"/>
    <w:tmpl w:val="611C0A72"/>
    <w:lvl w:ilvl="0" w:tplc="35AC84D4">
      <w:numFmt w:val="bullet"/>
      <w:lvlText w:val="-"/>
      <w:lvlJc w:val="left"/>
      <w:pPr>
        <w:ind w:left="720" w:hanging="360"/>
      </w:pPr>
      <w:rPr>
        <w:rFonts w:ascii="Tahoma" w:eastAsiaTheme="minorHAnsi" w:hAnsi="Tahoma" w:cs="Tahoma" w:hint="default"/>
      </w:rPr>
    </w:lvl>
    <w:lvl w:ilvl="1" w:tplc="309AD02C" w:tentative="1">
      <w:start w:val="1"/>
      <w:numFmt w:val="bullet"/>
      <w:lvlText w:val="o"/>
      <w:lvlJc w:val="left"/>
      <w:pPr>
        <w:ind w:left="1440" w:hanging="360"/>
      </w:pPr>
      <w:rPr>
        <w:rFonts w:ascii="Courier New" w:hAnsi="Courier New" w:cs="Courier New" w:hint="default"/>
      </w:rPr>
    </w:lvl>
    <w:lvl w:ilvl="2" w:tplc="A6C2F358" w:tentative="1">
      <w:start w:val="1"/>
      <w:numFmt w:val="bullet"/>
      <w:lvlText w:val=""/>
      <w:lvlJc w:val="left"/>
      <w:pPr>
        <w:ind w:left="2160" w:hanging="360"/>
      </w:pPr>
      <w:rPr>
        <w:rFonts w:ascii="Wingdings" w:hAnsi="Wingdings" w:hint="default"/>
      </w:rPr>
    </w:lvl>
    <w:lvl w:ilvl="3" w:tplc="0890B908" w:tentative="1">
      <w:start w:val="1"/>
      <w:numFmt w:val="bullet"/>
      <w:lvlText w:val=""/>
      <w:lvlJc w:val="left"/>
      <w:pPr>
        <w:ind w:left="2880" w:hanging="360"/>
      </w:pPr>
      <w:rPr>
        <w:rFonts w:ascii="Symbol" w:hAnsi="Symbol" w:hint="default"/>
      </w:rPr>
    </w:lvl>
    <w:lvl w:ilvl="4" w:tplc="E786ABFE" w:tentative="1">
      <w:start w:val="1"/>
      <w:numFmt w:val="bullet"/>
      <w:lvlText w:val="o"/>
      <w:lvlJc w:val="left"/>
      <w:pPr>
        <w:ind w:left="3600" w:hanging="360"/>
      </w:pPr>
      <w:rPr>
        <w:rFonts w:ascii="Courier New" w:hAnsi="Courier New" w:cs="Courier New" w:hint="default"/>
      </w:rPr>
    </w:lvl>
    <w:lvl w:ilvl="5" w:tplc="D59428E6" w:tentative="1">
      <w:start w:val="1"/>
      <w:numFmt w:val="bullet"/>
      <w:lvlText w:val=""/>
      <w:lvlJc w:val="left"/>
      <w:pPr>
        <w:ind w:left="4320" w:hanging="360"/>
      </w:pPr>
      <w:rPr>
        <w:rFonts w:ascii="Wingdings" w:hAnsi="Wingdings" w:hint="default"/>
      </w:rPr>
    </w:lvl>
    <w:lvl w:ilvl="6" w:tplc="51E06ADE" w:tentative="1">
      <w:start w:val="1"/>
      <w:numFmt w:val="bullet"/>
      <w:lvlText w:val=""/>
      <w:lvlJc w:val="left"/>
      <w:pPr>
        <w:ind w:left="5040" w:hanging="360"/>
      </w:pPr>
      <w:rPr>
        <w:rFonts w:ascii="Symbol" w:hAnsi="Symbol" w:hint="default"/>
      </w:rPr>
    </w:lvl>
    <w:lvl w:ilvl="7" w:tplc="2A5674E2" w:tentative="1">
      <w:start w:val="1"/>
      <w:numFmt w:val="bullet"/>
      <w:lvlText w:val="o"/>
      <w:lvlJc w:val="left"/>
      <w:pPr>
        <w:ind w:left="5760" w:hanging="360"/>
      </w:pPr>
      <w:rPr>
        <w:rFonts w:ascii="Courier New" w:hAnsi="Courier New" w:cs="Courier New" w:hint="default"/>
      </w:rPr>
    </w:lvl>
    <w:lvl w:ilvl="8" w:tplc="8D046C60" w:tentative="1">
      <w:start w:val="1"/>
      <w:numFmt w:val="bullet"/>
      <w:lvlText w:val=""/>
      <w:lvlJc w:val="left"/>
      <w:pPr>
        <w:ind w:left="6480" w:hanging="360"/>
      </w:pPr>
      <w:rPr>
        <w:rFonts w:ascii="Wingdings" w:hAnsi="Wingdings" w:hint="default"/>
      </w:rPr>
    </w:lvl>
  </w:abstractNum>
  <w:abstractNum w:abstractNumId="2" w15:restartNumberingAfterBreak="0">
    <w:nsid w:val="3AAE5C23"/>
    <w:multiLevelType w:val="hybridMultilevel"/>
    <w:tmpl w:val="0082FA68"/>
    <w:lvl w:ilvl="0" w:tplc="4A480AF4">
      <w:start w:val="1"/>
      <w:numFmt w:val="decimal"/>
      <w:lvlText w:val="%1."/>
      <w:lvlJc w:val="left"/>
      <w:pPr>
        <w:ind w:left="720" w:hanging="360"/>
      </w:pPr>
      <w:rPr>
        <w:rFonts w:hint="default"/>
      </w:rPr>
    </w:lvl>
    <w:lvl w:ilvl="1" w:tplc="B7B4F75A" w:tentative="1">
      <w:start w:val="1"/>
      <w:numFmt w:val="lowerLetter"/>
      <w:lvlText w:val="%2."/>
      <w:lvlJc w:val="left"/>
      <w:pPr>
        <w:ind w:left="1440" w:hanging="360"/>
      </w:pPr>
    </w:lvl>
    <w:lvl w:ilvl="2" w:tplc="CD9EE202" w:tentative="1">
      <w:start w:val="1"/>
      <w:numFmt w:val="lowerRoman"/>
      <w:lvlText w:val="%3."/>
      <w:lvlJc w:val="right"/>
      <w:pPr>
        <w:ind w:left="2160" w:hanging="180"/>
      </w:pPr>
    </w:lvl>
    <w:lvl w:ilvl="3" w:tplc="EBA0069E" w:tentative="1">
      <w:start w:val="1"/>
      <w:numFmt w:val="decimal"/>
      <w:lvlText w:val="%4."/>
      <w:lvlJc w:val="left"/>
      <w:pPr>
        <w:ind w:left="2880" w:hanging="360"/>
      </w:pPr>
    </w:lvl>
    <w:lvl w:ilvl="4" w:tplc="31362D14" w:tentative="1">
      <w:start w:val="1"/>
      <w:numFmt w:val="lowerLetter"/>
      <w:lvlText w:val="%5."/>
      <w:lvlJc w:val="left"/>
      <w:pPr>
        <w:ind w:left="3600" w:hanging="360"/>
      </w:pPr>
    </w:lvl>
    <w:lvl w:ilvl="5" w:tplc="D23E2796" w:tentative="1">
      <w:start w:val="1"/>
      <w:numFmt w:val="lowerRoman"/>
      <w:lvlText w:val="%6."/>
      <w:lvlJc w:val="right"/>
      <w:pPr>
        <w:ind w:left="4320" w:hanging="180"/>
      </w:pPr>
    </w:lvl>
    <w:lvl w:ilvl="6" w:tplc="246C94AA" w:tentative="1">
      <w:start w:val="1"/>
      <w:numFmt w:val="decimal"/>
      <w:lvlText w:val="%7."/>
      <w:lvlJc w:val="left"/>
      <w:pPr>
        <w:ind w:left="5040" w:hanging="360"/>
      </w:pPr>
    </w:lvl>
    <w:lvl w:ilvl="7" w:tplc="B87E52A0" w:tentative="1">
      <w:start w:val="1"/>
      <w:numFmt w:val="lowerLetter"/>
      <w:lvlText w:val="%8."/>
      <w:lvlJc w:val="left"/>
      <w:pPr>
        <w:ind w:left="5760" w:hanging="360"/>
      </w:pPr>
    </w:lvl>
    <w:lvl w:ilvl="8" w:tplc="3F1463CA" w:tentative="1">
      <w:start w:val="1"/>
      <w:numFmt w:val="lowerRoman"/>
      <w:lvlText w:val="%9."/>
      <w:lvlJc w:val="right"/>
      <w:pPr>
        <w:ind w:left="6480" w:hanging="180"/>
      </w:pPr>
    </w:lvl>
  </w:abstractNum>
  <w:abstractNum w:abstractNumId="3" w15:restartNumberingAfterBreak="0">
    <w:nsid w:val="505C263F"/>
    <w:multiLevelType w:val="hybridMultilevel"/>
    <w:tmpl w:val="954AAEB6"/>
    <w:lvl w:ilvl="0" w:tplc="5FD4B2CC">
      <w:start w:val="1"/>
      <w:numFmt w:val="bullet"/>
      <w:lvlText w:val=""/>
      <w:lvlJc w:val="left"/>
      <w:pPr>
        <w:ind w:left="360" w:hanging="360"/>
      </w:pPr>
      <w:rPr>
        <w:rFonts w:ascii="Symbol" w:hAnsi="Symbol" w:hint="default"/>
      </w:rPr>
    </w:lvl>
    <w:lvl w:ilvl="1" w:tplc="D4FA2458">
      <w:start w:val="1"/>
      <w:numFmt w:val="bullet"/>
      <w:lvlText w:val=""/>
      <w:lvlJc w:val="left"/>
      <w:pPr>
        <w:ind w:left="1080" w:hanging="360"/>
      </w:pPr>
      <w:rPr>
        <w:rFonts w:ascii="Wingdings" w:hAnsi="Wingdings" w:hint="default"/>
      </w:rPr>
    </w:lvl>
    <w:lvl w:ilvl="2" w:tplc="CF1CEF46" w:tentative="1">
      <w:start w:val="1"/>
      <w:numFmt w:val="bullet"/>
      <w:lvlText w:val=""/>
      <w:lvlJc w:val="left"/>
      <w:pPr>
        <w:ind w:left="1800" w:hanging="360"/>
      </w:pPr>
      <w:rPr>
        <w:rFonts w:ascii="Wingdings" w:hAnsi="Wingdings" w:hint="default"/>
      </w:rPr>
    </w:lvl>
    <w:lvl w:ilvl="3" w:tplc="DDEA1602" w:tentative="1">
      <w:start w:val="1"/>
      <w:numFmt w:val="bullet"/>
      <w:lvlText w:val=""/>
      <w:lvlJc w:val="left"/>
      <w:pPr>
        <w:ind w:left="2520" w:hanging="360"/>
      </w:pPr>
      <w:rPr>
        <w:rFonts w:ascii="Symbol" w:hAnsi="Symbol" w:hint="default"/>
      </w:rPr>
    </w:lvl>
    <w:lvl w:ilvl="4" w:tplc="CB2288CC" w:tentative="1">
      <w:start w:val="1"/>
      <w:numFmt w:val="bullet"/>
      <w:lvlText w:val="o"/>
      <w:lvlJc w:val="left"/>
      <w:pPr>
        <w:ind w:left="3240" w:hanging="360"/>
      </w:pPr>
      <w:rPr>
        <w:rFonts w:ascii="Courier New" w:hAnsi="Courier New" w:cs="Courier New" w:hint="default"/>
      </w:rPr>
    </w:lvl>
    <w:lvl w:ilvl="5" w:tplc="7500EAFA" w:tentative="1">
      <w:start w:val="1"/>
      <w:numFmt w:val="bullet"/>
      <w:lvlText w:val=""/>
      <w:lvlJc w:val="left"/>
      <w:pPr>
        <w:ind w:left="3960" w:hanging="360"/>
      </w:pPr>
      <w:rPr>
        <w:rFonts w:ascii="Wingdings" w:hAnsi="Wingdings" w:hint="default"/>
      </w:rPr>
    </w:lvl>
    <w:lvl w:ilvl="6" w:tplc="398E46A8" w:tentative="1">
      <w:start w:val="1"/>
      <w:numFmt w:val="bullet"/>
      <w:lvlText w:val=""/>
      <w:lvlJc w:val="left"/>
      <w:pPr>
        <w:ind w:left="4680" w:hanging="360"/>
      </w:pPr>
      <w:rPr>
        <w:rFonts w:ascii="Symbol" w:hAnsi="Symbol" w:hint="default"/>
      </w:rPr>
    </w:lvl>
    <w:lvl w:ilvl="7" w:tplc="146A7F88" w:tentative="1">
      <w:start w:val="1"/>
      <w:numFmt w:val="bullet"/>
      <w:lvlText w:val="o"/>
      <w:lvlJc w:val="left"/>
      <w:pPr>
        <w:ind w:left="5400" w:hanging="360"/>
      </w:pPr>
      <w:rPr>
        <w:rFonts w:ascii="Courier New" w:hAnsi="Courier New" w:cs="Courier New" w:hint="default"/>
      </w:rPr>
    </w:lvl>
    <w:lvl w:ilvl="8" w:tplc="1514E00E" w:tentative="1">
      <w:start w:val="1"/>
      <w:numFmt w:val="bullet"/>
      <w:lvlText w:val=""/>
      <w:lvlJc w:val="left"/>
      <w:pPr>
        <w:ind w:left="6120" w:hanging="360"/>
      </w:pPr>
      <w:rPr>
        <w:rFonts w:ascii="Wingdings" w:hAnsi="Wingdings" w:hint="default"/>
      </w:rPr>
    </w:lvl>
  </w:abstractNum>
  <w:abstractNum w:abstractNumId="4" w15:restartNumberingAfterBreak="0">
    <w:nsid w:val="51520BD6"/>
    <w:multiLevelType w:val="hybridMultilevel"/>
    <w:tmpl w:val="A72CCD16"/>
    <w:lvl w:ilvl="0" w:tplc="8550BCB2">
      <w:start w:val="1"/>
      <w:numFmt w:val="bullet"/>
      <w:lvlText w:val=""/>
      <w:lvlJc w:val="left"/>
      <w:pPr>
        <w:ind w:left="720" w:hanging="360"/>
      </w:pPr>
      <w:rPr>
        <w:rFonts w:ascii="Symbol" w:hAnsi="Symbol" w:hint="default"/>
      </w:rPr>
    </w:lvl>
    <w:lvl w:ilvl="1" w:tplc="B008B170" w:tentative="1">
      <w:start w:val="1"/>
      <w:numFmt w:val="bullet"/>
      <w:lvlText w:val="o"/>
      <w:lvlJc w:val="left"/>
      <w:pPr>
        <w:ind w:left="1440" w:hanging="360"/>
      </w:pPr>
      <w:rPr>
        <w:rFonts w:ascii="Courier New" w:hAnsi="Courier New" w:cs="Courier New" w:hint="default"/>
      </w:rPr>
    </w:lvl>
    <w:lvl w:ilvl="2" w:tplc="CCAA4C2E" w:tentative="1">
      <w:start w:val="1"/>
      <w:numFmt w:val="bullet"/>
      <w:lvlText w:val=""/>
      <w:lvlJc w:val="left"/>
      <w:pPr>
        <w:ind w:left="2160" w:hanging="360"/>
      </w:pPr>
      <w:rPr>
        <w:rFonts w:ascii="Wingdings" w:hAnsi="Wingdings" w:hint="default"/>
      </w:rPr>
    </w:lvl>
    <w:lvl w:ilvl="3" w:tplc="F6AAA3B4" w:tentative="1">
      <w:start w:val="1"/>
      <w:numFmt w:val="bullet"/>
      <w:lvlText w:val=""/>
      <w:lvlJc w:val="left"/>
      <w:pPr>
        <w:ind w:left="2880" w:hanging="360"/>
      </w:pPr>
      <w:rPr>
        <w:rFonts w:ascii="Symbol" w:hAnsi="Symbol" w:hint="default"/>
      </w:rPr>
    </w:lvl>
    <w:lvl w:ilvl="4" w:tplc="DDF47634" w:tentative="1">
      <w:start w:val="1"/>
      <w:numFmt w:val="bullet"/>
      <w:lvlText w:val="o"/>
      <w:lvlJc w:val="left"/>
      <w:pPr>
        <w:ind w:left="3600" w:hanging="360"/>
      </w:pPr>
      <w:rPr>
        <w:rFonts w:ascii="Courier New" w:hAnsi="Courier New" w:cs="Courier New" w:hint="default"/>
      </w:rPr>
    </w:lvl>
    <w:lvl w:ilvl="5" w:tplc="0E10C52A" w:tentative="1">
      <w:start w:val="1"/>
      <w:numFmt w:val="bullet"/>
      <w:lvlText w:val=""/>
      <w:lvlJc w:val="left"/>
      <w:pPr>
        <w:ind w:left="4320" w:hanging="360"/>
      </w:pPr>
      <w:rPr>
        <w:rFonts w:ascii="Wingdings" w:hAnsi="Wingdings" w:hint="default"/>
      </w:rPr>
    </w:lvl>
    <w:lvl w:ilvl="6" w:tplc="63866CB4" w:tentative="1">
      <w:start w:val="1"/>
      <w:numFmt w:val="bullet"/>
      <w:lvlText w:val=""/>
      <w:lvlJc w:val="left"/>
      <w:pPr>
        <w:ind w:left="5040" w:hanging="360"/>
      </w:pPr>
      <w:rPr>
        <w:rFonts w:ascii="Symbol" w:hAnsi="Symbol" w:hint="default"/>
      </w:rPr>
    </w:lvl>
    <w:lvl w:ilvl="7" w:tplc="BAA6224C" w:tentative="1">
      <w:start w:val="1"/>
      <w:numFmt w:val="bullet"/>
      <w:lvlText w:val="o"/>
      <w:lvlJc w:val="left"/>
      <w:pPr>
        <w:ind w:left="5760" w:hanging="360"/>
      </w:pPr>
      <w:rPr>
        <w:rFonts w:ascii="Courier New" w:hAnsi="Courier New" w:cs="Courier New" w:hint="default"/>
      </w:rPr>
    </w:lvl>
    <w:lvl w:ilvl="8" w:tplc="20B06F5A" w:tentative="1">
      <w:start w:val="1"/>
      <w:numFmt w:val="bullet"/>
      <w:lvlText w:val=""/>
      <w:lvlJc w:val="left"/>
      <w:pPr>
        <w:ind w:left="6480" w:hanging="360"/>
      </w:pPr>
      <w:rPr>
        <w:rFonts w:ascii="Wingdings" w:hAnsi="Wingdings" w:hint="default"/>
      </w:rPr>
    </w:lvl>
  </w:abstractNum>
  <w:abstractNum w:abstractNumId="5" w15:restartNumberingAfterBreak="0">
    <w:nsid w:val="52181D07"/>
    <w:multiLevelType w:val="hybridMultilevel"/>
    <w:tmpl w:val="0464BEC2"/>
    <w:lvl w:ilvl="0" w:tplc="35D6C758">
      <w:numFmt w:val="bullet"/>
      <w:lvlText w:val="-"/>
      <w:lvlJc w:val="left"/>
      <w:pPr>
        <w:ind w:left="720" w:hanging="360"/>
      </w:pPr>
      <w:rPr>
        <w:rFonts w:ascii="Tahoma" w:eastAsiaTheme="minorHAnsi" w:hAnsi="Tahoma" w:cs="Tahoma" w:hint="default"/>
      </w:rPr>
    </w:lvl>
    <w:lvl w:ilvl="1" w:tplc="29C4CBA2" w:tentative="1">
      <w:start w:val="1"/>
      <w:numFmt w:val="bullet"/>
      <w:lvlText w:val="o"/>
      <w:lvlJc w:val="left"/>
      <w:pPr>
        <w:ind w:left="1440" w:hanging="360"/>
      </w:pPr>
      <w:rPr>
        <w:rFonts w:ascii="Courier New" w:hAnsi="Courier New" w:cs="Courier New" w:hint="default"/>
      </w:rPr>
    </w:lvl>
    <w:lvl w:ilvl="2" w:tplc="92C4E628" w:tentative="1">
      <w:start w:val="1"/>
      <w:numFmt w:val="bullet"/>
      <w:lvlText w:val=""/>
      <w:lvlJc w:val="left"/>
      <w:pPr>
        <w:ind w:left="2160" w:hanging="360"/>
      </w:pPr>
      <w:rPr>
        <w:rFonts w:ascii="Wingdings" w:hAnsi="Wingdings" w:hint="default"/>
      </w:rPr>
    </w:lvl>
    <w:lvl w:ilvl="3" w:tplc="4992F46C" w:tentative="1">
      <w:start w:val="1"/>
      <w:numFmt w:val="bullet"/>
      <w:lvlText w:val=""/>
      <w:lvlJc w:val="left"/>
      <w:pPr>
        <w:ind w:left="2880" w:hanging="360"/>
      </w:pPr>
      <w:rPr>
        <w:rFonts w:ascii="Symbol" w:hAnsi="Symbol" w:hint="default"/>
      </w:rPr>
    </w:lvl>
    <w:lvl w:ilvl="4" w:tplc="54FC9D68" w:tentative="1">
      <w:start w:val="1"/>
      <w:numFmt w:val="bullet"/>
      <w:lvlText w:val="o"/>
      <w:lvlJc w:val="left"/>
      <w:pPr>
        <w:ind w:left="3600" w:hanging="360"/>
      </w:pPr>
      <w:rPr>
        <w:rFonts w:ascii="Courier New" w:hAnsi="Courier New" w:cs="Courier New" w:hint="default"/>
      </w:rPr>
    </w:lvl>
    <w:lvl w:ilvl="5" w:tplc="1E96D2BA" w:tentative="1">
      <w:start w:val="1"/>
      <w:numFmt w:val="bullet"/>
      <w:lvlText w:val=""/>
      <w:lvlJc w:val="left"/>
      <w:pPr>
        <w:ind w:left="4320" w:hanging="360"/>
      </w:pPr>
      <w:rPr>
        <w:rFonts w:ascii="Wingdings" w:hAnsi="Wingdings" w:hint="default"/>
      </w:rPr>
    </w:lvl>
    <w:lvl w:ilvl="6" w:tplc="A084647E" w:tentative="1">
      <w:start w:val="1"/>
      <w:numFmt w:val="bullet"/>
      <w:lvlText w:val=""/>
      <w:lvlJc w:val="left"/>
      <w:pPr>
        <w:ind w:left="5040" w:hanging="360"/>
      </w:pPr>
      <w:rPr>
        <w:rFonts w:ascii="Symbol" w:hAnsi="Symbol" w:hint="default"/>
      </w:rPr>
    </w:lvl>
    <w:lvl w:ilvl="7" w:tplc="9D22C53A" w:tentative="1">
      <w:start w:val="1"/>
      <w:numFmt w:val="bullet"/>
      <w:lvlText w:val="o"/>
      <w:lvlJc w:val="left"/>
      <w:pPr>
        <w:ind w:left="5760" w:hanging="360"/>
      </w:pPr>
      <w:rPr>
        <w:rFonts w:ascii="Courier New" w:hAnsi="Courier New" w:cs="Courier New" w:hint="default"/>
      </w:rPr>
    </w:lvl>
    <w:lvl w:ilvl="8" w:tplc="BAC0F9A0" w:tentative="1">
      <w:start w:val="1"/>
      <w:numFmt w:val="bullet"/>
      <w:lvlText w:val=""/>
      <w:lvlJc w:val="left"/>
      <w:pPr>
        <w:ind w:left="6480" w:hanging="360"/>
      </w:pPr>
      <w:rPr>
        <w:rFonts w:ascii="Wingdings" w:hAnsi="Wingdings" w:hint="default"/>
      </w:rPr>
    </w:lvl>
  </w:abstractNum>
  <w:abstractNum w:abstractNumId="6" w15:restartNumberingAfterBreak="0">
    <w:nsid w:val="555A2ACD"/>
    <w:multiLevelType w:val="hybridMultilevel"/>
    <w:tmpl w:val="7DA2273E"/>
    <w:lvl w:ilvl="0" w:tplc="60F4050A">
      <w:start w:val="1"/>
      <w:numFmt w:val="bullet"/>
      <w:lvlText w:val=""/>
      <w:lvlJc w:val="left"/>
      <w:pPr>
        <w:ind w:left="720" w:hanging="360"/>
      </w:pPr>
      <w:rPr>
        <w:rFonts w:ascii="Wingdings" w:hAnsi="Wingdings" w:hint="default"/>
      </w:rPr>
    </w:lvl>
    <w:lvl w:ilvl="1" w:tplc="B6EE4C70">
      <w:start w:val="1"/>
      <w:numFmt w:val="bullet"/>
      <w:lvlText w:val=""/>
      <w:lvlJc w:val="left"/>
      <w:pPr>
        <w:ind w:left="1440" w:hanging="360"/>
      </w:pPr>
      <w:rPr>
        <w:rFonts w:ascii="Wingdings" w:hAnsi="Wingdings" w:hint="default"/>
      </w:rPr>
    </w:lvl>
    <w:lvl w:ilvl="2" w:tplc="ECF0403C" w:tentative="1">
      <w:start w:val="1"/>
      <w:numFmt w:val="bullet"/>
      <w:lvlText w:val=""/>
      <w:lvlJc w:val="left"/>
      <w:pPr>
        <w:ind w:left="2160" w:hanging="360"/>
      </w:pPr>
      <w:rPr>
        <w:rFonts w:ascii="Wingdings" w:hAnsi="Wingdings" w:hint="default"/>
      </w:rPr>
    </w:lvl>
    <w:lvl w:ilvl="3" w:tplc="C5B07748" w:tentative="1">
      <w:start w:val="1"/>
      <w:numFmt w:val="bullet"/>
      <w:lvlText w:val=""/>
      <w:lvlJc w:val="left"/>
      <w:pPr>
        <w:ind w:left="2880" w:hanging="360"/>
      </w:pPr>
      <w:rPr>
        <w:rFonts w:ascii="Symbol" w:hAnsi="Symbol" w:hint="default"/>
      </w:rPr>
    </w:lvl>
    <w:lvl w:ilvl="4" w:tplc="A3CC5A5E" w:tentative="1">
      <w:start w:val="1"/>
      <w:numFmt w:val="bullet"/>
      <w:lvlText w:val="o"/>
      <w:lvlJc w:val="left"/>
      <w:pPr>
        <w:ind w:left="3600" w:hanging="360"/>
      </w:pPr>
      <w:rPr>
        <w:rFonts w:ascii="Courier New" w:hAnsi="Courier New" w:cs="Courier New" w:hint="default"/>
      </w:rPr>
    </w:lvl>
    <w:lvl w:ilvl="5" w:tplc="393C2240" w:tentative="1">
      <w:start w:val="1"/>
      <w:numFmt w:val="bullet"/>
      <w:lvlText w:val=""/>
      <w:lvlJc w:val="left"/>
      <w:pPr>
        <w:ind w:left="4320" w:hanging="360"/>
      </w:pPr>
      <w:rPr>
        <w:rFonts w:ascii="Wingdings" w:hAnsi="Wingdings" w:hint="default"/>
      </w:rPr>
    </w:lvl>
    <w:lvl w:ilvl="6" w:tplc="52285E02" w:tentative="1">
      <w:start w:val="1"/>
      <w:numFmt w:val="bullet"/>
      <w:lvlText w:val=""/>
      <w:lvlJc w:val="left"/>
      <w:pPr>
        <w:ind w:left="5040" w:hanging="360"/>
      </w:pPr>
      <w:rPr>
        <w:rFonts w:ascii="Symbol" w:hAnsi="Symbol" w:hint="default"/>
      </w:rPr>
    </w:lvl>
    <w:lvl w:ilvl="7" w:tplc="F4B0C676" w:tentative="1">
      <w:start w:val="1"/>
      <w:numFmt w:val="bullet"/>
      <w:lvlText w:val="o"/>
      <w:lvlJc w:val="left"/>
      <w:pPr>
        <w:ind w:left="5760" w:hanging="360"/>
      </w:pPr>
      <w:rPr>
        <w:rFonts w:ascii="Courier New" w:hAnsi="Courier New" w:cs="Courier New" w:hint="default"/>
      </w:rPr>
    </w:lvl>
    <w:lvl w:ilvl="8" w:tplc="22B6F544" w:tentative="1">
      <w:start w:val="1"/>
      <w:numFmt w:val="bullet"/>
      <w:lvlText w:val=""/>
      <w:lvlJc w:val="left"/>
      <w:pPr>
        <w:ind w:left="6480" w:hanging="360"/>
      </w:pPr>
      <w:rPr>
        <w:rFonts w:ascii="Wingdings" w:hAnsi="Wingdings" w:hint="default"/>
      </w:rPr>
    </w:lvl>
  </w:abstractNum>
  <w:abstractNum w:abstractNumId="7" w15:restartNumberingAfterBreak="0">
    <w:nsid w:val="5FA75206"/>
    <w:multiLevelType w:val="hybridMultilevel"/>
    <w:tmpl w:val="7682B58E"/>
    <w:lvl w:ilvl="0" w:tplc="5A0E5946">
      <w:start w:val="1"/>
      <w:numFmt w:val="bullet"/>
      <w:lvlText w:val=""/>
      <w:lvlJc w:val="left"/>
      <w:pPr>
        <w:ind w:left="360" w:hanging="360"/>
      </w:pPr>
      <w:rPr>
        <w:rFonts w:ascii="Symbol" w:hAnsi="Symbol" w:hint="default"/>
      </w:rPr>
    </w:lvl>
    <w:lvl w:ilvl="1" w:tplc="47C25446">
      <w:start w:val="1"/>
      <w:numFmt w:val="bullet"/>
      <w:lvlText w:val=""/>
      <w:lvlJc w:val="left"/>
      <w:pPr>
        <w:ind w:left="1080" w:hanging="360"/>
      </w:pPr>
      <w:rPr>
        <w:rFonts w:ascii="Wingdings" w:hAnsi="Wingdings" w:hint="default"/>
      </w:rPr>
    </w:lvl>
    <w:lvl w:ilvl="2" w:tplc="61E86C7E" w:tentative="1">
      <w:start w:val="1"/>
      <w:numFmt w:val="bullet"/>
      <w:lvlText w:val=""/>
      <w:lvlJc w:val="left"/>
      <w:pPr>
        <w:ind w:left="1800" w:hanging="360"/>
      </w:pPr>
      <w:rPr>
        <w:rFonts w:ascii="Wingdings" w:hAnsi="Wingdings" w:hint="default"/>
      </w:rPr>
    </w:lvl>
    <w:lvl w:ilvl="3" w:tplc="B358B20A" w:tentative="1">
      <w:start w:val="1"/>
      <w:numFmt w:val="bullet"/>
      <w:lvlText w:val=""/>
      <w:lvlJc w:val="left"/>
      <w:pPr>
        <w:ind w:left="2520" w:hanging="360"/>
      </w:pPr>
      <w:rPr>
        <w:rFonts w:ascii="Symbol" w:hAnsi="Symbol" w:hint="default"/>
      </w:rPr>
    </w:lvl>
    <w:lvl w:ilvl="4" w:tplc="9B14B964" w:tentative="1">
      <w:start w:val="1"/>
      <w:numFmt w:val="bullet"/>
      <w:lvlText w:val="o"/>
      <w:lvlJc w:val="left"/>
      <w:pPr>
        <w:ind w:left="3240" w:hanging="360"/>
      </w:pPr>
      <w:rPr>
        <w:rFonts w:ascii="Courier New" w:hAnsi="Courier New" w:cs="Courier New" w:hint="default"/>
      </w:rPr>
    </w:lvl>
    <w:lvl w:ilvl="5" w:tplc="AB4AB92A" w:tentative="1">
      <w:start w:val="1"/>
      <w:numFmt w:val="bullet"/>
      <w:lvlText w:val=""/>
      <w:lvlJc w:val="left"/>
      <w:pPr>
        <w:ind w:left="3960" w:hanging="360"/>
      </w:pPr>
      <w:rPr>
        <w:rFonts w:ascii="Wingdings" w:hAnsi="Wingdings" w:hint="default"/>
      </w:rPr>
    </w:lvl>
    <w:lvl w:ilvl="6" w:tplc="F0602508" w:tentative="1">
      <w:start w:val="1"/>
      <w:numFmt w:val="bullet"/>
      <w:lvlText w:val=""/>
      <w:lvlJc w:val="left"/>
      <w:pPr>
        <w:ind w:left="4680" w:hanging="360"/>
      </w:pPr>
      <w:rPr>
        <w:rFonts w:ascii="Symbol" w:hAnsi="Symbol" w:hint="default"/>
      </w:rPr>
    </w:lvl>
    <w:lvl w:ilvl="7" w:tplc="210881D2" w:tentative="1">
      <w:start w:val="1"/>
      <w:numFmt w:val="bullet"/>
      <w:lvlText w:val="o"/>
      <w:lvlJc w:val="left"/>
      <w:pPr>
        <w:ind w:left="5400" w:hanging="360"/>
      </w:pPr>
      <w:rPr>
        <w:rFonts w:ascii="Courier New" w:hAnsi="Courier New" w:cs="Courier New" w:hint="default"/>
      </w:rPr>
    </w:lvl>
    <w:lvl w:ilvl="8" w:tplc="E87EEDCC" w:tentative="1">
      <w:start w:val="1"/>
      <w:numFmt w:val="bullet"/>
      <w:lvlText w:val=""/>
      <w:lvlJc w:val="left"/>
      <w:pPr>
        <w:ind w:left="6120" w:hanging="360"/>
      </w:pPr>
      <w:rPr>
        <w:rFonts w:ascii="Wingdings" w:hAnsi="Wingdings" w:hint="default"/>
      </w:rPr>
    </w:lvl>
  </w:abstractNum>
  <w:abstractNum w:abstractNumId="8" w15:restartNumberingAfterBreak="0">
    <w:nsid w:val="669D69BF"/>
    <w:multiLevelType w:val="hybridMultilevel"/>
    <w:tmpl w:val="1C508CBC"/>
    <w:lvl w:ilvl="0" w:tplc="FCB6927A">
      <w:start w:val="1"/>
      <w:numFmt w:val="bullet"/>
      <w:lvlText w:val=""/>
      <w:lvlJc w:val="left"/>
      <w:pPr>
        <w:ind w:left="765" w:hanging="360"/>
      </w:pPr>
      <w:rPr>
        <w:rFonts w:ascii="Symbol" w:hAnsi="Symbol" w:hint="default"/>
      </w:rPr>
    </w:lvl>
    <w:lvl w:ilvl="1" w:tplc="CAAA9308" w:tentative="1">
      <w:start w:val="1"/>
      <w:numFmt w:val="bullet"/>
      <w:lvlText w:val="o"/>
      <w:lvlJc w:val="left"/>
      <w:pPr>
        <w:ind w:left="1485" w:hanging="360"/>
      </w:pPr>
      <w:rPr>
        <w:rFonts w:ascii="Courier New" w:hAnsi="Courier New" w:cs="Courier New" w:hint="default"/>
      </w:rPr>
    </w:lvl>
    <w:lvl w:ilvl="2" w:tplc="1C2AF3C8" w:tentative="1">
      <w:start w:val="1"/>
      <w:numFmt w:val="bullet"/>
      <w:lvlText w:val=""/>
      <w:lvlJc w:val="left"/>
      <w:pPr>
        <w:ind w:left="2205" w:hanging="360"/>
      </w:pPr>
      <w:rPr>
        <w:rFonts w:ascii="Wingdings" w:hAnsi="Wingdings" w:hint="default"/>
      </w:rPr>
    </w:lvl>
    <w:lvl w:ilvl="3" w:tplc="FE049FB4" w:tentative="1">
      <w:start w:val="1"/>
      <w:numFmt w:val="bullet"/>
      <w:lvlText w:val=""/>
      <w:lvlJc w:val="left"/>
      <w:pPr>
        <w:ind w:left="2925" w:hanging="360"/>
      </w:pPr>
      <w:rPr>
        <w:rFonts w:ascii="Symbol" w:hAnsi="Symbol" w:hint="default"/>
      </w:rPr>
    </w:lvl>
    <w:lvl w:ilvl="4" w:tplc="3928FCAE" w:tentative="1">
      <w:start w:val="1"/>
      <w:numFmt w:val="bullet"/>
      <w:lvlText w:val="o"/>
      <w:lvlJc w:val="left"/>
      <w:pPr>
        <w:ind w:left="3645" w:hanging="360"/>
      </w:pPr>
      <w:rPr>
        <w:rFonts w:ascii="Courier New" w:hAnsi="Courier New" w:cs="Courier New" w:hint="default"/>
      </w:rPr>
    </w:lvl>
    <w:lvl w:ilvl="5" w:tplc="2660AEE8" w:tentative="1">
      <w:start w:val="1"/>
      <w:numFmt w:val="bullet"/>
      <w:lvlText w:val=""/>
      <w:lvlJc w:val="left"/>
      <w:pPr>
        <w:ind w:left="4365" w:hanging="360"/>
      </w:pPr>
      <w:rPr>
        <w:rFonts w:ascii="Wingdings" w:hAnsi="Wingdings" w:hint="default"/>
      </w:rPr>
    </w:lvl>
    <w:lvl w:ilvl="6" w:tplc="95764730" w:tentative="1">
      <w:start w:val="1"/>
      <w:numFmt w:val="bullet"/>
      <w:lvlText w:val=""/>
      <w:lvlJc w:val="left"/>
      <w:pPr>
        <w:ind w:left="5085" w:hanging="360"/>
      </w:pPr>
      <w:rPr>
        <w:rFonts w:ascii="Symbol" w:hAnsi="Symbol" w:hint="default"/>
      </w:rPr>
    </w:lvl>
    <w:lvl w:ilvl="7" w:tplc="600E5402" w:tentative="1">
      <w:start w:val="1"/>
      <w:numFmt w:val="bullet"/>
      <w:lvlText w:val="o"/>
      <w:lvlJc w:val="left"/>
      <w:pPr>
        <w:ind w:left="5805" w:hanging="360"/>
      </w:pPr>
      <w:rPr>
        <w:rFonts w:ascii="Courier New" w:hAnsi="Courier New" w:cs="Courier New" w:hint="default"/>
      </w:rPr>
    </w:lvl>
    <w:lvl w:ilvl="8" w:tplc="678CEE20" w:tentative="1">
      <w:start w:val="1"/>
      <w:numFmt w:val="bullet"/>
      <w:lvlText w:val=""/>
      <w:lvlJc w:val="left"/>
      <w:pPr>
        <w:ind w:left="6525" w:hanging="360"/>
      </w:pPr>
      <w:rPr>
        <w:rFonts w:ascii="Wingdings" w:hAnsi="Wingdings" w:hint="default"/>
      </w:rPr>
    </w:lvl>
  </w:abstractNum>
  <w:num w:numId="1" w16cid:durableId="304705611">
    <w:abstractNumId w:val="8"/>
  </w:num>
  <w:num w:numId="2" w16cid:durableId="1778216391">
    <w:abstractNumId w:val="2"/>
  </w:num>
  <w:num w:numId="3" w16cid:durableId="1633631081">
    <w:abstractNumId w:val="3"/>
  </w:num>
  <w:num w:numId="4" w16cid:durableId="47268222">
    <w:abstractNumId w:val="0"/>
  </w:num>
  <w:num w:numId="5" w16cid:durableId="1214776932">
    <w:abstractNumId w:val="7"/>
  </w:num>
  <w:num w:numId="6" w16cid:durableId="152575601">
    <w:abstractNumId w:val="6"/>
  </w:num>
  <w:num w:numId="7" w16cid:durableId="1053582871">
    <w:abstractNumId w:val="1"/>
  </w:num>
  <w:num w:numId="8" w16cid:durableId="929504141">
    <w:abstractNumId w:val="5"/>
  </w:num>
  <w:num w:numId="9" w16cid:durableId="397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290"/>
    <w:rsid w:val="00016ABC"/>
    <w:rsid w:val="00034A5C"/>
    <w:rsid w:val="0003755B"/>
    <w:rsid w:val="0014223F"/>
    <w:rsid w:val="0014504A"/>
    <w:rsid w:val="001C1DAA"/>
    <w:rsid w:val="001F084B"/>
    <w:rsid w:val="00221D0B"/>
    <w:rsid w:val="002A22E2"/>
    <w:rsid w:val="002C1CCC"/>
    <w:rsid w:val="00334218"/>
    <w:rsid w:val="003463EA"/>
    <w:rsid w:val="00380805"/>
    <w:rsid w:val="003B3539"/>
    <w:rsid w:val="00411803"/>
    <w:rsid w:val="00431900"/>
    <w:rsid w:val="00531975"/>
    <w:rsid w:val="00562619"/>
    <w:rsid w:val="00606D24"/>
    <w:rsid w:val="006927C3"/>
    <w:rsid w:val="006E2290"/>
    <w:rsid w:val="00780C52"/>
    <w:rsid w:val="00855863"/>
    <w:rsid w:val="00941616"/>
    <w:rsid w:val="009A176B"/>
    <w:rsid w:val="009B74F2"/>
    <w:rsid w:val="009D237C"/>
    <w:rsid w:val="00A0553A"/>
    <w:rsid w:val="00A57AA4"/>
    <w:rsid w:val="00A75AAE"/>
    <w:rsid w:val="00AB0D34"/>
    <w:rsid w:val="00AC58E5"/>
    <w:rsid w:val="00B52450"/>
    <w:rsid w:val="00B900AE"/>
    <w:rsid w:val="00BA2DD0"/>
    <w:rsid w:val="00C01E8C"/>
    <w:rsid w:val="00C200FF"/>
    <w:rsid w:val="00C41442"/>
    <w:rsid w:val="00CA6163"/>
    <w:rsid w:val="00D32B30"/>
    <w:rsid w:val="00D5413C"/>
    <w:rsid w:val="00E55F7B"/>
    <w:rsid w:val="00E95425"/>
    <w:rsid w:val="00ED4FCA"/>
    <w:rsid w:val="00EF6AE8"/>
    <w:rsid w:val="00F1413D"/>
    <w:rsid w:val="00F62050"/>
    <w:rsid w:val="00F9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64F87"/>
  <w15:chartTrackingRefBased/>
  <w15:docId w15:val="{49DE2D04-618C-481A-9BCA-06477899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02E"/>
    <w:pPr>
      <w:ind w:left="720"/>
      <w:contextualSpacing/>
    </w:pPr>
  </w:style>
  <w:style w:type="character" w:styleId="Hyperlink">
    <w:name w:val="Hyperlink"/>
    <w:basedOn w:val="DefaultParagraphFont"/>
    <w:uiPriority w:val="99"/>
    <w:unhideWhenUsed/>
    <w:rsid w:val="006D59E5"/>
    <w:rPr>
      <w:color w:val="0563C1" w:themeColor="hyperlink"/>
      <w:u w:val="single"/>
    </w:rPr>
  </w:style>
  <w:style w:type="paragraph" w:styleId="BalloonText">
    <w:name w:val="Balloon Text"/>
    <w:basedOn w:val="Normal"/>
    <w:link w:val="BalloonTextChar"/>
    <w:uiPriority w:val="99"/>
    <w:semiHidden/>
    <w:unhideWhenUsed/>
    <w:rsid w:val="00605C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C3F"/>
    <w:rPr>
      <w:rFonts w:ascii="Segoe UI" w:hAnsi="Segoe UI" w:cs="Segoe UI"/>
      <w:sz w:val="18"/>
      <w:szCs w:val="18"/>
    </w:rPr>
  </w:style>
  <w:style w:type="character" w:styleId="CommentReference">
    <w:name w:val="annotation reference"/>
    <w:basedOn w:val="DefaultParagraphFont"/>
    <w:uiPriority w:val="99"/>
    <w:semiHidden/>
    <w:unhideWhenUsed/>
    <w:rsid w:val="006D2872"/>
    <w:rPr>
      <w:sz w:val="16"/>
      <w:szCs w:val="16"/>
    </w:rPr>
  </w:style>
  <w:style w:type="paragraph" w:styleId="CommentText">
    <w:name w:val="annotation text"/>
    <w:basedOn w:val="Normal"/>
    <w:link w:val="CommentTextChar"/>
    <w:uiPriority w:val="99"/>
    <w:semiHidden/>
    <w:unhideWhenUsed/>
    <w:rsid w:val="006D2872"/>
    <w:pPr>
      <w:spacing w:line="240" w:lineRule="auto"/>
    </w:pPr>
    <w:rPr>
      <w:sz w:val="20"/>
      <w:szCs w:val="20"/>
    </w:rPr>
  </w:style>
  <w:style w:type="character" w:customStyle="1" w:styleId="CommentTextChar">
    <w:name w:val="Comment Text Char"/>
    <w:basedOn w:val="DefaultParagraphFont"/>
    <w:link w:val="CommentText"/>
    <w:uiPriority w:val="99"/>
    <w:semiHidden/>
    <w:rsid w:val="006D2872"/>
    <w:rPr>
      <w:sz w:val="20"/>
      <w:szCs w:val="20"/>
    </w:rPr>
  </w:style>
  <w:style w:type="paragraph" w:styleId="CommentSubject">
    <w:name w:val="annotation subject"/>
    <w:basedOn w:val="CommentText"/>
    <w:next w:val="CommentText"/>
    <w:link w:val="CommentSubjectChar"/>
    <w:uiPriority w:val="99"/>
    <w:semiHidden/>
    <w:unhideWhenUsed/>
    <w:rsid w:val="006D2872"/>
    <w:rPr>
      <w:b/>
      <w:bCs/>
    </w:rPr>
  </w:style>
  <w:style w:type="character" w:customStyle="1" w:styleId="CommentSubjectChar">
    <w:name w:val="Comment Subject Char"/>
    <w:basedOn w:val="CommentTextChar"/>
    <w:link w:val="CommentSubject"/>
    <w:uiPriority w:val="99"/>
    <w:semiHidden/>
    <w:rsid w:val="006D2872"/>
    <w:rPr>
      <w:b/>
      <w:bCs/>
      <w:sz w:val="20"/>
      <w:szCs w:val="20"/>
    </w:rPr>
  </w:style>
  <w:style w:type="paragraph" w:customStyle="1" w:styleId="xmsonormal">
    <w:name w:val="x_msonormal"/>
    <w:basedOn w:val="Normal"/>
    <w:rsid w:val="00DC3966"/>
    <w:pPr>
      <w:spacing w:after="0" w:line="240" w:lineRule="auto"/>
    </w:pPr>
    <w:rPr>
      <w:rFonts w:ascii="Calibri" w:hAnsi="Calibri" w:cs="Calibri"/>
    </w:rPr>
  </w:style>
  <w:style w:type="paragraph" w:styleId="Header">
    <w:name w:val="header"/>
    <w:basedOn w:val="Normal"/>
    <w:link w:val="HeaderChar"/>
    <w:uiPriority w:val="99"/>
    <w:unhideWhenUsed/>
    <w:rsid w:val="00531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975"/>
  </w:style>
  <w:style w:type="paragraph" w:styleId="Footer">
    <w:name w:val="footer"/>
    <w:basedOn w:val="Normal"/>
    <w:link w:val="FooterChar"/>
    <w:uiPriority w:val="99"/>
    <w:unhideWhenUsed/>
    <w:rsid w:val="00531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975"/>
  </w:style>
  <w:style w:type="paragraph" w:styleId="Revision">
    <w:name w:val="Revision"/>
    <w:hidden/>
    <w:uiPriority w:val="99"/>
    <w:semiHidden/>
    <w:rsid w:val="00B524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edia@health.gov.sk.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760</Words>
  <Characters>4334</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Saskatchewan Health Authority</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Abel, Kaitlyn HE0</dc:creator>
  <cp:lastModifiedBy>Thibouthot, Alexandre PCS</cp:lastModifiedBy>
  <cp:revision>2</cp:revision>
  <cp:lastPrinted>2022-08-29T20:51:00Z</cp:lastPrinted>
  <dcterms:created xsi:type="dcterms:W3CDTF">2022-08-29T22:14:00Z</dcterms:created>
  <dcterms:modified xsi:type="dcterms:W3CDTF">2022-08-29T22:14:00Z</dcterms:modified>
</cp:coreProperties>
</file>